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9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6986270" cy="1015365"/>
                <wp:effectExtent l="0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986270" cy="1015365"/>
                          <a:chExt cx="6986270" cy="10153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8627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6270" h="1015365">
                                <a:moveTo>
                                  <a:pt x="6940029" y="960386"/>
                                </a:moveTo>
                                <a:lnTo>
                                  <a:pt x="6930898" y="960386"/>
                                </a:lnTo>
                                <a:lnTo>
                                  <a:pt x="54864" y="960386"/>
                                </a:lnTo>
                                <a:lnTo>
                                  <a:pt x="45720" y="960386"/>
                                </a:lnTo>
                                <a:lnTo>
                                  <a:pt x="45720" y="969518"/>
                                </a:lnTo>
                                <a:lnTo>
                                  <a:pt x="54864" y="969518"/>
                                </a:lnTo>
                                <a:lnTo>
                                  <a:pt x="6930898" y="969518"/>
                                </a:lnTo>
                                <a:lnTo>
                                  <a:pt x="6940029" y="969518"/>
                                </a:lnTo>
                                <a:lnTo>
                                  <a:pt x="6940029" y="960386"/>
                                </a:lnTo>
                                <a:close/>
                              </a:path>
                              <a:path w="6986270" h="1015365">
                                <a:moveTo>
                                  <a:pt x="6940029" y="45720"/>
                                </a:moveTo>
                                <a:lnTo>
                                  <a:pt x="6930898" y="45720"/>
                                </a:lnTo>
                                <a:lnTo>
                                  <a:pt x="54864" y="45720"/>
                                </a:lnTo>
                                <a:lnTo>
                                  <a:pt x="45720" y="45720"/>
                                </a:lnTo>
                                <a:lnTo>
                                  <a:pt x="45720" y="54864"/>
                                </a:lnTo>
                                <a:lnTo>
                                  <a:pt x="45720" y="57861"/>
                                </a:lnTo>
                                <a:lnTo>
                                  <a:pt x="45720" y="960374"/>
                                </a:lnTo>
                                <a:lnTo>
                                  <a:pt x="54864" y="960374"/>
                                </a:lnTo>
                                <a:lnTo>
                                  <a:pt x="54864" y="57912"/>
                                </a:lnTo>
                                <a:lnTo>
                                  <a:pt x="54864" y="54864"/>
                                </a:lnTo>
                                <a:lnTo>
                                  <a:pt x="6930898" y="54864"/>
                                </a:lnTo>
                                <a:lnTo>
                                  <a:pt x="6930898" y="57861"/>
                                </a:lnTo>
                                <a:lnTo>
                                  <a:pt x="6930898" y="960374"/>
                                </a:lnTo>
                                <a:lnTo>
                                  <a:pt x="6940029" y="960374"/>
                                </a:lnTo>
                                <a:lnTo>
                                  <a:pt x="6940029" y="57912"/>
                                </a:lnTo>
                                <a:lnTo>
                                  <a:pt x="6940029" y="54864"/>
                                </a:lnTo>
                                <a:lnTo>
                                  <a:pt x="6940029" y="45720"/>
                                </a:lnTo>
                                <a:close/>
                              </a:path>
                              <a:path w="6986270" h="1015365">
                                <a:moveTo>
                                  <a:pt x="6967461" y="18288"/>
                                </a:moveTo>
                                <a:lnTo>
                                  <a:pt x="6949186" y="18288"/>
                                </a:lnTo>
                                <a:lnTo>
                                  <a:pt x="6949186" y="36576"/>
                                </a:lnTo>
                                <a:lnTo>
                                  <a:pt x="6949186" y="57861"/>
                                </a:lnTo>
                                <a:lnTo>
                                  <a:pt x="6949186" y="960374"/>
                                </a:lnTo>
                                <a:lnTo>
                                  <a:pt x="6949186" y="978662"/>
                                </a:lnTo>
                                <a:lnTo>
                                  <a:pt x="6930898" y="978662"/>
                                </a:lnTo>
                                <a:lnTo>
                                  <a:pt x="54864" y="978662"/>
                                </a:lnTo>
                                <a:lnTo>
                                  <a:pt x="36576" y="978662"/>
                                </a:lnTo>
                                <a:lnTo>
                                  <a:pt x="36576" y="960374"/>
                                </a:lnTo>
                                <a:lnTo>
                                  <a:pt x="36576" y="57912"/>
                                </a:lnTo>
                                <a:lnTo>
                                  <a:pt x="36576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6930898" y="36576"/>
                                </a:lnTo>
                                <a:lnTo>
                                  <a:pt x="6949186" y="36576"/>
                                </a:lnTo>
                                <a:lnTo>
                                  <a:pt x="6949186" y="18288"/>
                                </a:lnTo>
                                <a:lnTo>
                                  <a:pt x="6930898" y="18288"/>
                                </a:lnTo>
                                <a:lnTo>
                                  <a:pt x="54864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36576"/>
                                </a:lnTo>
                                <a:lnTo>
                                  <a:pt x="18288" y="996950"/>
                                </a:lnTo>
                                <a:lnTo>
                                  <a:pt x="36576" y="996950"/>
                                </a:lnTo>
                                <a:lnTo>
                                  <a:pt x="54864" y="996950"/>
                                </a:lnTo>
                                <a:lnTo>
                                  <a:pt x="6930898" y="996950"/>
                                </a:lnTo>
                                <a:lnTo>
                                  <a:pt x="6949186" y="996950"/>
                                </a:lnTo>
                                <a:lnTo>
                                  <a:pt x="6967461" y="996950"/>
                                </a:lnTo>
                                <a:lnTo>
                                  <a:pt x="6967461" y="978662"/>
                                </a:lnTo>
                                <a:lnTo>
                                  <a:pt x="6967461" y="960374"/>
                                </a:lnTo>
                                <a:lnTo>
                                  <a:pt x="6967461" y="57912"/>
                                </a:lnTo>
                                <a:lnTo>
                                  <a:pt x="6967461" y="36576"/>
                                </a:lnTo>
                                <a:lnTo>
                                  <a:pt x="6967461" y="18288"/>
                                </a:lnTo>
                                <a:close/>
                              </a:path>
                              <a:path w="6986270" h="1015365">
                                <a:moveTo>
                                  <a:pt x="6985749" y="0"/>
                                </a:moveTo>
                                <a:lnTo>
                                  <a:pt x="6976618" y="0"/>
                                </a:lnTo>
                                <a:lnTo>
                                  <a:pt x="6976618" y="9144"/>
                                </a:lnTo>
                                <a:lnTo>
                                  <a:pt x="6976618" y="57861"/>
                                </a:lnTo>
                                <a:lnTo>
                                  <a:pt x="6976618" y="960374"/>
                                </a:lnTo>
                                <a:lnTo>
                                  <a:pt x="6976618" y="1006094"/>
                                </a:lnTo>
                                <a:lnTo>
                                  <a:pt x="6930898" y="1006094"/>
                                </a:lnTo>
                                <a:lnTo>
                                  <a:pt x="54864" y="1006094"/>
                                </a:lnTo>
                                <a:lnTo>
                                  <a:pt x="9144" y="1006094"/>
                                </a:lnTo>
                                <a:lnTo>
                                  <a:pt x="9144" y="960374"/>
                                </a:lnTo>
                                <a:lnTo>
                                  <a:pt x="9144" y="57912"/>
                                </a:lnTo>
                                <a:lnTo>
                                  <a:pt x="9144" y="9144"/>
                                </a:lnTo>
                                <a:lnTo>
                                  <a:pt x="54864" y="9144"/>
                                </a:lnTo>
                                <a:lnTo>
                                  <a:pt x="6930898" y="9144"/>
                                </a:lnTo>
                                <a:lnTo>
                                  <a:pt x="6976618" y="9144"/>
                                </a:lnTo>
                                <a:lnTo>
                                  <a:pt x="6976618" y="0"/>
                                </a:lnTo>
                                <a:lnTo>
                                  <a:pt x="6930898" y="0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015238"/>
                                </a:lnTo>
                                <a:lnTo>
                                  <a:pt x="9144" y="1015238"/>
                                </a:lnTo>
                                <a:lnTo>
                                  <a:pt x="54864" y="1015238"/>
                                </a:lnTo>
                                <a:lnTo>
                                  <a:pt x="6930898" y="1015238"/>
                                </a:lnTo>
                                <a:lnTo>
                                  <a:pt x="6976618" y="1015238"/>
                                </a:lnTo>
                                <a:lnTo>
                                  <a:pt x="6985749" y="1015238"/>
                                </a:lnTo>
                                <a:lnTo>
                                  <a:pt x="6985749" y="1006094"/>
                                </a:lnTo>
                                <a:lnTo>
                                  <a:pt x="69857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24611" y="115094"/>
                            <a:ext cx="4797425" cy="636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208" w:lineRule="exact" w:before="0"/>
                                <w:ind w:right="0" w:left="18" w:firstLine="0"/>
                                <w:jc w:val="lef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دانشگاه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علوم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پزشکی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خدمات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بهداشتی</w:t>
                              </w:r>
                              <w:r>
                                <w:rPr>
                                  <w:b/>
                                  <w:bCs/>
                                  <w:spacing w:val="-9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درمانی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شهید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بهشت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ی</w:t>
                              </w:r>
                            </w:p>
                            <w:p>
                              <w:pPr>
                                <w:bidi/>
                                <w:spacing w:line="382" w:lineRule="exact" w:before="22"/>
                                <w:ind w:right="0" w:left="725" w:firstLine="2489"/>
                                <w:jc w:val="lef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سطح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پایش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مرکز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خدمات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جامع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سلامت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پایگاه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8"/>
                                  <w:sz w:val="24"/>
                                  <w:szCs w:val="24"/>
                                  <w:rtl/>
                                </w:rPr>
                                <w:t>سلامت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نام مرکز خدمات جامع سلامت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پایگاه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sz w:val="24"/>
                                  <w:szCs w:val="24"/>
                                  <w:rtl/>
                                </w:rPr>
                                <w:t>         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تاریخ بازدید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411718" y="355886"/>
                            <a:ext cx="1492250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208" w:lineRule="exact" w:before="0"/>
                                <w:ind w:right="0" w:left="18" w:firstLine="0"/>
                                <w:jc w:val="lef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عنوان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چک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لیست</w:t>
                              </w: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آما</w:t>
                              </w:r>
                              <w:r>
                                <w:rPr>
                                  <w:b/>
                                  <w:bCs/>
                                  <w:w w:val="89"/>
                                  <w:sz w:val="24"/>
                                  <w:szCs w:val="24"/>
                                  <w:rtl/>
                                </w:rPr>
                                <w:t>ر</w:t>
                              </w:r>
                            </w:p>
                            <w:p>
                              <w:pPr>
                                <w:bidi/>
                                <w:spacing w:before="106"/>
                                <w:ind w:right="0" w:left="18" w:firstLine="0"/>
                                <w:jc w:val="left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  <w:r>
                                <w:rPr>
                                  <w:b/>
                                  <w:bCs/>
                                  <w:spacing w:val="-14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مکان</w:t>
                              </w:r>
                              <w:r>
                                <w:rPr>
                                  <w:b/>
                                  <w:bCs/>
                                  <w:spacing w:val="-13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پایش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10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مرکز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  <w:rtl/>
                                </w:rPr>
                                <w:t>شبکه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0.1pt;height:79.95pt;mso-position-horizontal-relative:char;mso-position-vertical-relative:line" id="docshapegroup2" coordorigin="0,0" coordsize="11002,1599">
                <v:shape style="position:absolute;left:0;top:0;width:11002;height:1599" id="docshape3" coordorigin="0,0" coordsize="11002,1599" path="m10929,1512l10915,1512,86,1512,72,1512,72,1527,86,1527,10915,1527,10929,1527,10929,1512xm10929,72l10915,72,86,72,72,72,72,86,72,91,72,91,72,1512,86,1512,86,91,86,91,86,86,10915,86,10915,91,10915,91,10915,1512,10929,1512,10929,91,10929,91,10929,86,10929,72xm10972,29l10944,29,10944,58,10944,91,10944,91,10944,1512,10944,1541,10915,1541,86,1541,58,1541,58,1512,58,91,58,91,58,58,86,58,10915,58,10944,58,10944,29,10915,29,86,29,58,29,29,29,29,58,29,91,29,91,29,1512,29,1541,29,1570,58,1570,86,1570,10915,1570,10944,1570,10972,1570,10972,1541,10972,1512,10972,91,10972,91,10972,58,10972,29xm11001,0l10987,0,10987,14,10987,91,10987,91,10987,1512,10987,1584,10915,1584,86,1584,14,1584,14,1512,14,91,14,91,14,14,86,14,10915,14,10987,14,10987,0,10915,0,86,0,0,0,0,0,0,14,0,91,0,91,0,1512,0,1584,0,1599,14,1599,86,1599,10915,1599,10987,1599,11001,1599,11001,1584,11001,1512,11001,91,11001,91,11001,14,11001,0,11001,0xe" filled="true" fillcolor="#000000" stroked="false">
                  <v:path arrowok="t"/>
                  <v:fill type="solid"/>
                </v:shape>
                <v:shape style="position:absolute;left:511;top:181;width:7555;height:1002" type="#_x0000_t202" id="docshape4" filled="false" stroked="false">
                  <v:textbox inset="0,0,0,0">
                    <w:txbxContent>
                      <w:p>
                        <w:pPr>
                          <w:bidi/>
                          <w:spacing w:line="208" w:lineRule="exact" w:before="0"/>
                          <w:ind w:right="0" w:left="18" w:firstLine="0"/>
                          <w:jc w:val="lef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یتشهب</w:t>
                        </w:r>
                        <w:r>
                          <w:rPr>
                            <w:b/>
                            <w:bCs/>
                            <w:spacing w:val="-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دیهش</w:t>
                        </w:r>
                        <w:r>
                          <w:rPr>
                            <w:b/>
                            <w:bCs/>
                            <w:spacing w:val="-7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ینامرد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یتشادهب</w:t>
                        </w:r>
                        <w:r>
                          <w:rPr>
                            <w:b/>
                            <w:bCs/>
                            <w:spacing w:val="-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تامدخ</w:t>
                        </w:r>
                        <w:r>
                          <w:rPr>
                            <w:b/>
                            <w:bCs/>
                            <w:spacing w:val="-7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و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یکشزپ</w:t>
                        </w:r>
                        <w:r>
                          <w:rPr>
                            <w:b/>
                            <w:bCs/>
                            <w:spacing w:val="-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مولع</w:t>
                        </w:r>
                        <w:r>
                          <w:rPr>
                            <w:b/>
                            <w:bCs/>
                            <w:spacing w:val="-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هاگشنا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د</w:t>
                        </w:r>
                      </w:p>
                      <w:p>
                        <w:pPr>
                          <w:bidi/>
                          <w:spacing w:line="382" w:lineRule="exact" w:before="22"/>
                          <w:ind w:right="0" w:left="725" w:firstLine="2489"/>
                          <w:jc w:val="lef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دیدزاب خیرات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sz w:val="24"/>
                            <w:szCs w:val="24"/>
                            <w:rtl/>
                          </w:rPr>
                          <w:t>          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هاگیاپ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تمالس عماج تامدخ زکرم مان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 تمالس</w:t>
                        </w:r>
                        <w:r>
                          <w:rPr>
                            <w:b/>
                            <w:bCs/>
                            <w:spacing w:val="-3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هاگیاپ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تمالس</w:t>
                        </w:r>
                        <w:r>
                          <w:rPr>
                            <w:b/>
                            <w:bCs/>
                            <w:spacing w:val="-3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عماج</w:t>
                        </w:r>
                        <w:r>
                          <w:rPr>
                            <w:b/>
                            <w:bCs/>
                            <w:spacing w:val="-6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تامدخ</w:t>
                        </w:r>
                        <w:r>
                          <w:rPr>
                            <w:b/>
                            <w:bCs/>
                            <w:spacing w:val="-6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زکرم</w:t>
                        </w:r>
                        <w:r>
                          <w:rPr>
                            <w:b/>
                            <w:bCs/>
                            <w:spacing w:val="-6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شیاپ</w:t>
                        </w:r>
                        <w:r>
                          <w:rPr>
                            <w:b/>
                            <w:bCs/>
                            <w:spacing w:val="-7"/>
                            <w:w w:val="88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حط</w:t>
                        </w:r>
                        <w:r>
                          <w:rPr>
                            <w:b/>
                            <w:bCs/>
                            <w:w w:val="88"/>
                            <w:sz w:val="24"/>
                            <w:szCs w:val="24"/>
                            <w:rtl/>
                          </w:rPr>
                          <w:t>س</w:t>
                        </w:r>
                      </w:p>
                    </w:txbxContent>
                  </v:textbox>
                  <w10:wrap type="none"/>
                </v:shape>
                <v:shape style="position:absolute;left:8522;top:560;width:2350;height:622" type="#_x0000_t202" id="docshape5" filled="false" stroked="false">
                  <v:textbox inset="0,0,0,0">
                    <w:txbxContent>
                      <w:p>
                        <w:pPr>
                          <w:bidi/>
                          <w:spacing w:line="208" w:lineRule="exact" w:before="0"/>
                          <w:ind w:right="0" w:left="18" w:firstLine="0"/>
                          <w:jc w:val="lef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رامآ</w:t>
                        </w:r>
                        <w:r>
                          <w:rPr>
                            <w:b/>
                            <w:bCs/>
                            <w:spacing w:val="6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تسیل</w:t>
                        </w:r>
                        <w:r>
                          <w:rPr>
                            <w:b/>
                            <w:bCs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کچ</w:t>
                        </w:r>
                        <w:r>
                          <w:rPr>
                            <w:b/>
                            <w:bCs/>
                            <w:spacing w:val="-7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ناون</w:t>
                        </w:r>
                        <w:r>
                          <w:rPr>
                            <w:b/>
                            <w:bCs/>
                            <w:w w:val="89"/>
                            <w:sz w:val="24"/>
                            <w:szCs w:val="24"/>
                            <w:rtl/>
                          </w:rPr>
                          <w:t>ع</w:t>
                        </w:r>
                      </w:p>
                      <w:p>
                        <w:pPr>
                          <w:bidi/>
                          <w:spacing w:before="106"/>
                          <w:ind w:right="0" w:left="18" w:firstLine="0"/>
                          <w:jc w:val="lef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هکبش</w:t>
                        </w:r>
                        <w:r>
                          <w:rPr>
                            <w:b/>
                            <w:bCs/>
                            <w:spacing w:val="-1"/>
                            <w:w w:val="79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زکرم</w:t>
                        </w:r>
                        <w:r>
                          <w:rPr>
                            <w:b/>
                            <w:bCs/>
                            <w:spacing w:val="-10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شیاپ</w:t>
                        </w:r>
                        <w:r>
                          <w:rPr>
                            <w:b/>
                            <w:bCs/>
                            <w:spacing w:val="-13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ناکم</w:t>
                        </w:r>
                        <w:r>
                          <w:rPr>
                            <w:b/>
                            <w:bCs/>
                            <w:spacing w:val="-14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ما</w:t>
                        </w:r>
                        <w:r>
                          <w:rPr>
                            <w:b/>
                            <w:bCs/>
                            <w:w w:val="79"/>
                            <w:sz w:val="24"/>
                            <w:szCs w:val="24"/>
                            <w:rtl/>
                          </w:rPr>
                          <w:t>ن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spacing w:before="109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03"/>
        <w:gridCol w:w="7477"/>
        <w:gridCol w:w="965"/>
      </w:tblGrid>
      <w:tr>
        <w:trPr>
          <w:trHeight w:val="760" w:hRule="atLeast"/>
        </w:trPr>
        <w:tc>
          <w:tcPr>
            <w:tcW w:w="1356" w:type="dxa"/>
            <w:shd w:val="clear" w:color="auto" w:fill="D9D9D9"/>
          </w:tcPr>
          <w:p>
            <w:pPr>
              <w:pStyle w:val="TableParagraph"/>
              <w:bidi/>
              <w:spacing w:before="22"/>
              <w:ind w:right="201" w:left="1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امتیاز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کس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</w:t>
            </w:r>
          </w:p>
          <w:p>
            <w:pPr>
              <w:pStyle w:val="TableParagraph"/>
              <w:bidi/>
              <w:spacing w:before="105"/>
              <w:ind w:right="499" w:left="4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  <w:rtl/>
              </w:rPr>
              <w:t>شد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ه</w:t>
            </w:r>
          </w:p>
        </w:tc>
        <w:tc>
          <w:tcPr>
            <w:tcW w:w="1303" w:type="dxa"/>
            <w:shd w:val="clear" w:color="auto" w:fill="D9D9D9"/>
          </w:tcPr>
          <w:p>
            <w:pPr>
              <w:pStyle w:val="TableParagraph"/>
              <w:bidi/>
              <w:spacing w:before="22"/>
              <w:ind w:right="0" w:left="4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امتیا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ز</w:t>
            </w:r>
          </w:p>
          <w:p>
            <w:pPr>
              <w:pStyle w:val="TableParagraph"/>
              <w:bidi/>
              <w:spacing w:before="105"/>
              <w:ind w:right="0" w:left="25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استاندار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د</w:t>
            </w:r>
          </w:p>
        </w:tc>
        <w:tc>
          <w:tcPr>
            <w:tcW w:w="7477" w:type="dxa"/>
            <w:shd w:val="clear" w:color="auto" w:fill="D9D9D9"/>
          </w:tcPr>
          <w:p>
            <w:pPr>
              <w:pStyle w:val="TableParagraph"/>
              <w:bidi/>
              <w:spacing w:before="214"/>
              <w:ind w:right="0" w:left="27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فعالیت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های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مورد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بررس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ی</w:t>
            </w:r>
          </w:p>
        </w:tc>
        <w:tc>
          <w:tcPr>
            <w:tcW w:w="965" w:type="dxa"/>
            <w:shd w:val="clear" w:color="auto" w:fill="D9D9D9"/>
            <w:textDirection w:val="btLr"/>
          </w:tcPr>
          <w:p>
            <w:pPr>
              <w:pStyle w:val="TableParagraph"/>
              <w:spacing w:before="90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bidi/>
              <w:ind w:right="155" w:left="15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ردی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ف</w:t>
            </w:r>
          </w:p>
        </w:tc>
      </w:tr>
      <w:tr>
        <w:trPr>
          <w:trHeight w:val="508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03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03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تابلو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سر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درب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بر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اساس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آخرین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استاندارد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نصب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52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spacing w:line="331" w:lineRule="auto"/>
              <w:ind w:right="206" w:left="204" w:hanging="2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5"/>
                <w:sz w:val="22"/>
                <w:szCs w:val="22"/>
                <w:rtl/>
              </w:rPr>
              <w:t>وضعیت </w:t>
            </w:r>
            <w:r>
              <w:rPr>
                <w:b/>
                <w:bCs/>
                <w:w w:val="99"/>
                <w:sz w:val="22"/>
                <w:szCs w:val="22"/>
                <w:rtl/>
              </w:rPr>
              <w:t>عموم</w:t>
            </w:r>
            <w:r>
              <w:rPr>
                <w:b/>
                <w:bCs/>
                <w:w w:val="99"/>
                <w:sz w:val="22"/>
                <w:szCs w:val="22"/>
                <w:rtl/>
              </w:rPr>
              <w:t>ی</w:t>
            </w:r>
          </w:p>
          <w:p>
            <w:pPr>
              <w:pStyle w:val="TableParagraph"/>
              <w:bidi/>
              <w:spacing w:line="251" w:lineRule="exact"/>
              <w:ind w:right="0" w:left="2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مرک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ز</w:t>
            </w:r>
          </w:p>
        </w:tc>
      </w:tr>
      <w:tr>
        <w:trPr>
          <w:trHeight w:val="544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20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20"/>
              <w:ind w:right="0" w:left="9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3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تابلو</w:t>
            </w:r>
            <w:r>
              <w:rPr>
                <w:b/>
                <w:bCs/>
                <w:spacing w:val="-4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سر</w:t>
            </w:r>
            <w:r>
              <w:rPr>
                <w:b/>
                <w:bCs/>
                <w:spacing w:val="-3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درب</w:t>
            </w:r>
            <w:r>
              <w:rPr>
                <w:b/>
                <w:bCs/>
                <w:spacing w:val="-7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واحد</w:t>
            </w:r>
            <w:r>
              <w:rPr>
                <w:b/>
                <w:bCs/>
                <w:spacing w:val="-3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های</w:t>
            </w:r>
            <w:r>
              <w:rPr>
                <w:b/>
                <w:bCs/>
                <w:spacing w:val="-6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ارائه</w:t>
            </w:r>
            <w:r>
              <w:rPr>
                <w:b/>
                <w:bCs/>
                <w:spacing w:val="-6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دهنده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خدمت</w:t>
            </w:r>
            <w:r>
              <w:rPr>
                <w:b/>
                <w:bCs/>
                <w:spacing w:val="-6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بر</w:t>
            </w:r>
            <w:r>
              <w:rPr>
                <w:b/>
                <w:bCs/>
                <w:spacing w:val="-3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اساس</w:t>
            </w:r>
            <w:r>
              <w:rPr>
                <w:b/>
                <w:bCs/>
                <w:spacing w:val="-2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آخرین</w:t>
            </w:r>
            <w:r>
              <w:rPr>
                <w:b/>
                <w:bCs/>
                <w:spacing w:val="-6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استاندارد</w:t>
            </w:r>
            <w:r>
              <w:rPr>
                <w:b/>
                <w:bCs/>
                <w:spacing w:val="-2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نصب</w:t>
            </w:r>
            <w:r>
              <w:rPr>
                <w:b/>
                <w:bCs/>
                <w:spacing w:val="-4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6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30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30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وضعیت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کلی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نظر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آراستگی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تمیزی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چیدمان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وسایل</w:t>
            </w:r>
            <w:r>
              <w:rPr>
                <w:b/>
                <w:bCs/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4" w:hRule="atLeast"/>
        </w:trPr>
        <w:tc>
          <w:tcPr>
            <w:tcW w:w="10136" w:type="dxa"/>
            <w:gridSpan w:val="3"/>
          </w:tcPr>
          <w:p>
            <w:pPr>
              <w:pStyle w:val="TableParagraph"/>
              <w:bidi/>
              <w:spacing w:before="21"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8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31" w:lineRule="auto" w:before="95"/>
              <w:ind w:right="112" w:left="95" w:firstLine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</w:rPr>
              <w:t>-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نظافت</w:t>
            </w:r>
            <w:r>
              <w:rPr>
                <w:b/>
                <w:bCs/>
                <w:spacing w:val="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کف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دیوارها،</w:t>
            </w:r>
            <w:r>
              <w:rPr>
                <w:b/>
                <w:bCs/>
                <w:spacing w:val="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نظافت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سرویس</w:t>
            </w:r>
            <w:r>
              <w:rPr>
                <w:b/>
                <w:bCs/>
                <w:spacing w:val="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بهداشتی،</w:t>
            </w:r>
            <w:r>
              <w:rPr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تمیز</w:t>
            </w:r>
            <w:r>
              <w:rPr>
                <w:b/>
                <w:bCs/>
                <w:spacing w:val="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بودن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شیشه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ها،گردگیری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1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نظافت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وسایل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کار،</w:t>
            </w:r>
            <w:r>
              <w:rPr>
                <w:b/>
                <w:bCs/>
                <w:spacing w:val="1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وجود</w:t>
            </w:r>
            <w:r>
              <w:rPr>
                <w:b/>
                <w:bCs/>
                <w:spacing w:val="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سطل</w:t>
            </w:r>
            <w:r>
              <w:rPr>
                <w:b/>
                <w:bCs/>
                <w:spacing w:val="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زباله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دار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دارای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کیسه زباله،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عدم وجود وسایل مستعمل و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کار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افتاده در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معرض دید و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 در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انبار ها و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اتاق ها، طبقه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بندی و مرتب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بودن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بایگانی اسناد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مدارک،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طبقه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بندی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مرتب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بودن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انبار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تجهیزات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وسایل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مصرفی،</w:t>
            </w:r>
            <w:r>
              <w:rPr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عدم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وجود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هر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گونه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وسیله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بر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روی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یخچال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واکسیناسیون،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کمد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</w:p>
          <w:p>
            <w:pPr>
              <w:pStyle w:val="TableParagraph"/>
              <w:bidi/>
              <w:spacing w:line="252" w:lineRule="exact"/>
              <w:ind w:right="0" w:left="9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غیره،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تجهیزات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فنی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غیر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فنی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نظر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وضعیت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تمیزی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دستگاهها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بررسی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گردند</w:t>
            </w:r>
            <w:r>
              <w:rPr>
                <w:b/>
                <w:bCs/>
                <w:w w:val="78"/>
                <w:sz w:val="22"/>
                <w:szCs w:val="22"/>
              </w:rPr>
              <w:t>).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جرم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گرفتگی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کثیفی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دستگاهها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صندلی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17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17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وضعیت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سالن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انتظار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8" w:hRule="atLeast"/>
        </w:trPr>
        <w:tc>
          <w:tcPr>
            <w:tcW w:w="10136" w:type="dxa"/>
            <w:gridSpan w:val="3"/>
          </w:tcPr>
          <w:p>
            <w:pPr>
              <w:pStyle w:val="TableParagraph"/>
              <w:bidi/>
              <w:spacing w:before="24"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8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before="95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</w:rPr>
              <w:t>-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صندلی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های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نو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4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قابل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استفاده،</w:t>
            </w:r>
            <w:r>
              <w:rPr>
                <w:b/>
                <w:bCs/>
                <w:spacing w:val="-6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وسایل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ارتباط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جمعی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</w:rPr>
              <w:t>)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تلویزیون</w:t>
            </w:r>
            <w:r>
              <w:rPr>
                <w:b/>
                <w:bCs/>
                <w:spacing w:val="-6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4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روزنامه</w:t>
            </w:r>
            <w:r>
              <w:rPr>
                <w:b/>
                <w:bCs/>
                <w:w w:val="83"/>
                <w:sz w:val="22"/>
                <w:szCs w:val="22"/>
              </w:rPr>
              <w:t>(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،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امکانات</w:t>
            </w:r>
            <w:r>
              <w:rPr>
                <w:b/>
                <w:bCs/>
                <w:spacing w:val="-4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عمومی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</w:rPr>
              <w:t>)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آب</w:t>
            </w:r>
            <w:r>
              <w:rPr>
                <w:b/>
                <w:bCs/>
                <w:spacing w:val="-4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سرد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کن</w:t>
            </w:r>
            <w:r>
              <w:rPr>
                <w:b/>
                <w:bCs/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</w:rPr>
              <w:t>(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،</w:t>
            </w:r>
            <w:r>
              <w:rPr>
                <w:b/>
                <w:bCs/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تهویه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4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نور</w:t>
            </w:r>
            <w:r>
              <w:rPr>
                <w:b/>
                <w:bCs/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مناس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7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76"/>
              <w:ind w:right="0" w:left="9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6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امکانات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حفاظتی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10136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bidi/>
              <w:spacing w:before="21"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8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8"/>
                <w:w w:val="8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8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before="95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</w:rPr>
              <w:t>-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دوربین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مدار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بسته،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نرده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کشی،</w:t>
            </w:r>
            <w:r>
              <w:rPr>
                <w:b/>
                <w:bCs/>
                <w:spacing w:val="-5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دزدگیر،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حفاظ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پنجره</w:t>
            </w:r>
            <w:r>
              <w:rPr>
                <w:b/>
                <w:bCs/>
                <w:spacing w:val="-2"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ه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05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05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وضعیت</w:t>
            </w:r>
            <w:r>
              <w:rPr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دفع</w:t>
            </w:r>
            <w:r>
              <w:rPr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بهداشتی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زباله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های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عفونی</w:t>
            </w:r>
            <w:r>
              <w:rPr>
                <w:b/>
                <w:bCs/>
                <w:spacing w:val="-5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غیر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عفونی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6" w:hRule="atLeast"/>
        </w:trPr>
        <w:tc>
          <w:tcPr>
            <w:tcW w:w="10136" w:type="dxa"/>
            <w:gridSpan w:val="3"/>
            <w:tcBorders>
              <w:left w:val="single" w:sz="6" w:space="0" w:color="000000"/>
            </w:tcBorders>
          </w:tcPr>
          <w:p>
            <w:pPr>
              <w:pStyle w:val="TableParagraph"/>
              <w:bidi/>
              <w:spacing w:before="21"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10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50" w:lineRule="exact" w:before="22"/>
              <w:ind w:right="470" w:left="96" w:hanging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3"/>
                <w:sz w:val="22"/>
                <w:szCs w:val="22"/>
              </w:rPr>
              <w:t>-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نحوه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آوری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6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انهدام،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زمان</w:t>
            </w:r>
            <w:r>
              <w:rPr>
                <w:b/>
                <w:bCs/>
                <w:spacing w:val="-7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های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b/>
                <w:bCs/>
                <w:spacing w:val="-2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آوری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پسماند،</w:t>
            </w:r>
            <w:r>
              <w:rPr>
                <w:b/>
                <w:bCs/>
                <w:spacing w:val="-1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7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b/>
                <w:bCs/>
                <w:spacing w:val="-2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آوری،</w:t>
            </w:r>
            <w:r>
              <w:rPr>
                <w:b/>
                <w:bCs/>
                <w:spacing w:val="-2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محل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جمع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آوری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پسماند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</w:rPr>
              <w:t>)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دور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5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دسترس</w:t>
            </w:r>
            <w:r>
              <w:rPr>
                <w:b/>
                <w:bCs/>
                <w:spacing w:val="-5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-3"/>
                <w:w w:val="9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3"/>
                <w:sz w:val="22"/>
                <w:szCs w:val="22"/>
              </w:rPr>
              <w:t>(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،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مدت زمان استاندارد جمع آوری بسته به میزان پسماند </w:t>
            </w:r>
            <w:r>
              <w:rPr>
                <w:b/>
                <w:bCs/>
                <w:w w:val="85"/>
                <w:sz w:val="22"/>
                <w:szCs w:val="22"/>
              </w:rPr>
              <w:t>)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حداقل هفته ای یکبار</w:t>
            </w:r>
            <w:r>
              <w:rPr>
                <w:b/>
                <w:bCs/>
                <w:w w:val="85"/>
                <w:sz w:val="22"/>
                <w:szCs w:val="22"/>
              </w:rPr>
              <w:t>(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8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9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21"/>
              <w:ind w:right="0" w:left="9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تعرفه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</w:rPr>
              <w:t>)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تعرفه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های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عمومی،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خدمات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دندانپزشکی،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هیپوتیروئیدی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پرستاری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</w:rPr>
              <w:t>(....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معر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ض</w:t>
            </w:r>
          </w:p>
          <w:p>
            <w:pPr>
              <w:pStyle w:val="TableParagraph"/>
              <w:bidi/>
              <w:spacing w:before="96"/>
              <w:ind w:right="0" w:left="9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دید</w:t>
            </w:r>
            <w:r>
              <w:rPr>
                <w:b/>
                <w:bCs/>
                <w:spacing w:val="-6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-8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قرار</w:t>
            </w:r>
            <w:r>
              <w:rPr>
                <w:b/>
                <w:bCs/>
                <w:spacing w:val="-8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دارد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32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132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4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برای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4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ابلاغ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مسئولیت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صادر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8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19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5"/>
                <w:sz w:val="22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21"/>
              <w:ind w:right="0" w:left="9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محدوده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جغرافیایی</w:t>
            </w:r>
            <w:r>
              <w:rPr>
                <w:b/>
                <w:bCs/>
                <w:spacing w:val="-3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اطلاع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داشته</w:t>
            </w:r>
            <w:r>
              <w:rPr>
                <w:b/>
                <w:bCs/>
                <w:spacing w:val="-4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نقشه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منطقه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تحت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پوشش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با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بلوک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بند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ی</w:t>
            </w:r>
          </w:p>
          <w:p>
            <w:pPr>
              <w:pStyle w:val="TableParagraph"/>
              <w:bidi/>
              <w:spacing w:before="95"/>
              <w:ind w:right="0" w:left="9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7"/>
                <w:sz w:val="22"/>
                <w:szCs w:val="22"/>
                <w:rtl/>
              </w:rPr>
              <w:t>واحد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تفکیک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موجود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2" w:hRule="atLeast"/>
        </w:trPr>
        <w:tc>
          <w:tcPr>
            <w:tcW w:w="1356" w:type="dxa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2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2</w:t>
            </w:r>
          </w:p>
          <w:p>
            <w:pPr>
              <w:pStyle w:val="TableParagraph"/>
              <w:spacing w:before="208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line="324" w:lineRule="auto" w:before="6"/>
              <w:ind w:right="484" w:left="450" w:hanging="3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Symbol" w:hAnsi="Symbol" w:cs="Symbol"/>
                <w:w w:val="84"/>
                <w:sz w:val="22"/>
                <w:szCs w:val="22"/>
              </w:rPr>
              <w:t>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آیا مسئول</w:t>
            </w:r>
            <w:r>
              <w:rPr>
                <w:b/>
                <w:bCs/>
                <w:spacing w:val="-1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w w:val="84"/>
                <w:sz w:val="22"/>
                <w:szCs w:val="22"/>
              </w:rPr>
              <w:t>/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پایگاه اطلاعات جمعیتی منطقه تحت پوشش خود را</w:t>
            </w:r>
            <w:r>
              <w:rPr>
                <w:b/>
                <w:bCs/>
                <w:w w:val="84"/>
                <w:sz w:val="22"/>
                <w:szCs w:val="22"/>
              </w:rPr>
              <w:t>)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طبق</w:t>
            </w:r>
            <w:r>
              <w:rPr>
                <w:b/>
                <w:bCs/>
                <w:spacing w:val="-1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سرشماری یا</w:t>
            </w:r>
            <w:r>
              <w:rPr>
                <w:rFonts w:ascii="Times New Roman" w:hAnsi="Times New Roman" w:cs="Times New Roman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سامانه سیب 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تفکیک مرکز ،پایگاه و خانه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داند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؟</w:t>
            </w:r>
          </w:p>
          <w:p>
            <w:pPr>
              <w:pStyle w:val="TableParagraph"/>
              <w:bidi/>
              <w:spacing w:line="260" w:lineRule="exact"/>
              <w:ind w:right="0" w:left="9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Symbol" w:hAnsi="Symbol" w:cs="Symbol"/>
                <w:w w:val="85"/>
                <w:sz w:val="22"/>
                <w:szCs w:val="22"/>
              </w:rPr>
              <w:t></w:t>
            </w:r>
            <w:r>
              <w:rPr>
                <w:b/>
                <w:bCs/>
                <w:spacing w:val="65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w w:val="85"/>
                <w:sz w:val="22"/>
                <w:szCs w:val="22"/>
              </w:rPr>
              <w:t>/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پایگاه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جمعیت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نیازمند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مراقبت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ویژه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</w:rPr>
              <w:t>)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گروههای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هدف</w:t>
            </w:r>
            <w:r>
              <w:rPr>
                <w:b/>
                <w:bCs/>
                <w:w w:val="85"/>
                <w:sz w:val="22"/>
                <w:szCs w:val="22"/>
              </w:rPr>
              <w:t>(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میداند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؟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34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bidi/>
              <w:spacing w:line="331" w:lineRule="auto"/>
              <w:ind w:right="151" w:left="12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6"/>
                <w:sz w:val="24"/>
                <w:szCs w:val="24"/>
                <w:rtl/>
              </w:rPr>
              <w:t>اطلاعات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جمعیت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ی</w:t>
            </w:r>
          </w:p>
        </w:tc>
      </w:tr>
    </w:tbl>
    <w:p>
      <w:pPr>
        <w:pStyle w:val="TableParagraph"/>
        <w:spacing w:after="0" w:line="331" w:lineRule="auto"/>
        <w:jc w:val="left"/>
        <w:rPr>
          <w:b/>
          <w:sz w:val="24"/>
          <w:szCs w:val="24"/>
        </w:rPr>
        <w:sectPr>
          <w:footerReference w:type="default" r:id="rId5"/>
          <w:type w:val="continuous"/>
          <w:pgSz w:w="11910" w:h="16840"/>
          <w:pgMar w:header="0" w:footer="1053" w:top="720" w:bottom="1240" w:left="283" w:right="283"/>
          <w:pgNumType w:start="1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03"/>
        <w:gridCol w:w="336"/>
        <w:gridCol w:w="1001"/>
        <w:gridCol w:w="751"/>
        <w:gridCol w:w="780"/>
        <w:gridCol w:w="821"/>
        <w:gridCol w:w="847"/>
        <w:gridCol w:w="823"/>
        <w:gridCol w:w="910"/>
        <w:gridCol w:w="860"/>
        <w:gridCol w:w="231"/>
        <w:gridCol w:w="114"/>
        <w:gridCol w:w="965"/>
      </w:tblGrid>
      <w:tr>
        <w:trPr>
          <w:trHeight w:val="780" w:hRule="exact"/>
        </w:trPr>
        <w:tc>
          <w:tcPr>
            <w:tcW w:w="1356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336" w:type="dxa"/>
            <w:vMerge w:val="restart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01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22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7"/>
                <w:sz w:val="22"/>
                <w:szCs w:val="22"/>
                <w:rtl/>
              </w:rPr>
              <w:t>بیمارا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before="95"/>
              <w:ind w:right="0" w:left="10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7"/>
                <w:sz w:val="22"/>
                <w:szCs w:val="22"/>
                <w:rtl/>
              </w:rPr>
              <w:t>فشارخون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ی</w:t>
            </w:r>
          </w:p>
        </w:tc>
        <w:tc>
          <w:tcPr>
            <w:tcW w:w="751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7"/>
                <w:sz w:val="22"/>
                <w:szCs w:val="22"/>
                <w:rtl/>
              </w:rPr>
              <w:t>بیمارا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ن</w:t>
            </w:r>
          </w:p>
          <w:p>
            <w:pPr>
              <w:pStyle w:val="TableParagraph"/>
              <w:bidi/>
              <w:spacing w:before="95"/>
              <w:ind w:right="0" w:left="12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دیابت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ی</w:t>
            </w:r>
          </w:p>
        </w:tc>
        <w:tc>
          <w:tcPr>
            <w:tcW w:w="780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22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  <w:rtl/>
              </w:rPr>
              <w:t>ماد</w:t>
            </w:r>
            <w:r>
              <w:rPr>
                <w:b/>
                <w:bCs/>
                <w:w w:val="105"/>
                <w:sz w:val="22"/>
                <w:szCs w:val="22"/>
                <w:rtl/>
              </w:rPr>
              <w:t>ر</w:t>
            </w:r>
          </w:p>
          <w:p>
            <w:pPr>
              <w:pStyle w:val="TableParagraph"/>
              <w:bidi/>
              <w:spacing w:before="95"/>
              <w:ind w:right="0" w:left="1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باردا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ر</w:t>
            </w:r>
          </w:p>
        </w:tc>
        <w:tc>
          <w:tcPr>
            <w:tcW w:w="821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232"/>
              <w:ind w:right="102" w:left="10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  <w:rtl/>
              </w:rPr>
              <w:t>میانسا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ل</w:t>
            </w:r>
          </w:p>
        </w:tc>
        <w:tc>
          <w:tcPr>
            <w:tcW w:w="847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232"/>
              <w:ind w:right="155" w:left="14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  <w:rtl/>
              </w:rPr>
              <w:t>سالمن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</w:t>
            </w:r>
          </w:p>
        </w:tc>
        <w:tc>
          <w:tcPr>
            <w:tcW w:w="823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232"/>
              <w:ind w:right="211" w:left="20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  <w:rtl/>
              </w:rPr>
              <w:t>جوا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ن</w:t>
            </w:r>
          </w:p>
        </w:tc>
        <w:tc>
          <w:tcPr>
            <w:tcW w:w="910" w:type="dxa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232"/>
              <w:ind w:right="182" w:left="18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6"/>
                <w:sz w:val="22"/>
                <w:szCs w:val="22"/>
                <w:rtl/>
              </w:rPr>
              <w:t>نوجوا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ن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0" w:left="15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  <w:rtl/>
              </w:rPr>
              <w:t>کودک</w:t>
            </w:r>
            <w:r>
              <w:rPr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زی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ر</w:t>
            </w:r>
          </w:p>
          <w:p>
            <w:pPr>
              <w:pStyle w:val="TableParagraph"/>
              <w:bidi/>
              <w:spacing w:before="95"/>
              <w:ind w:right="0" w:left="28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5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سا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ل</w:t>
            </w:r>
          </w:p>
        </w:tc>
        <w:tc>
          <w:tcPr>
            <w:tcW w:w="114" w:type="dxa"/>
            <w:vMerge w:val="restart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50" w:hRule="exact"/>
        </w:trPr>
        <w:tc>
          <w:tcPr>
            <w:tcW w:w="135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8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1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  <w:gridSpan w:val="2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exact"/>
        </w:trPr>
        <w:tc>
          <w:tcPr>
            <w:tcW w:w="135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74" w:type="dxa"/>
            <w:gridSpan w:val="11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4" w:hRule="exact"/>
        </w:trPr>
        <w:tc>
          <w:tcPr>
            <w:tcW w:w="11098" w:type="dxa"/>
            <w:gridSpan w:val="14"/>
            <w:tcBorders>
              <w:right w:val="single" w:sz="6" w:space="0" w:color="000000"/>
            </w:tcBorders>
          </w:tcPr>
          <w:p>
            <w:pPr>
              <w:pStyle w:val="TableParagraph"/>
              <w:bidi/>
              <w:spacing w:before="21"/>
              <w:ind w:right="0" w:left="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10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28" w:lineRule="auto" w:before="95"/>
              <w:ind w:right="158" w:left="97" w:firstLine="3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</w:rPr>
              <w:t>-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 اگر مسئول مرکز</w:t>
            </w:r>
            <w:r>
              <w:rPr>
                <w:b/>
                <w:bCs/>
                <w:w w:val="82"/>
                <w:sz w:val="22"/>
                <w:szCs w:val="22"/>
              </w:rPr>
              <w:t>/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پایگاه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اطلاعات جمعیتی منطقه تحت پوشش خود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تفکیک مرکز ،پایگاه و خانه بهداشت طبق آمار سرشماری نفوس و مسکن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 سامانه سیب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بداند امتیاز کامل </w:t>
            </w:r>
            <w:r>
              <w:rPr>
                <w:b/>
                <w:bCs/>
                <w:w w:val="81"/>
                <w:sz w:val="22"/>
                <w:szCs w:val="22"/>
              </w:rPr>
              <w:t>(2)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و در غیر این صورت هیچ امتیازی را کسب نمی کند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line="237" w:lineRule="exact"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7"/>
                <w:sz w:val="22"/>
                <w:szCs w:val="22"/>
              </w:rPr>
              <w:t>-</w:t>
            </w:r>
            <w:r>
              <w:rPr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اگر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w w:val="87"/>
                <w:sz w:val="22"/>
                <w:szCs w:val="22"/>
              </w:rPr>
              <w:t>/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پایگاه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جمعیت</w:t>
            </w:r>
            <w:r>
              <w:rPr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گروههای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هدف</w:t>
            </w:r>
            <w:r>
              <w:rPr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طبق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موارد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موجود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چک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لیست</w:t>
            </w:r>
            <w:r>
              <w:rPr>
                <w:b/>
                <w:bCs/>
                <w:spacing w:val="-5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سیب</w:t>
            </w:r>
            <w:r>
              <w:rPr>
                <w:b/>
                <w:bCs/>
                <w:spacing w:val="-5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آگاهی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داشته</w:t>
            </w:r>
            <w:r>
              <w:rPr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باشد</w:t>
            </w:r>
            <w:r>
              <w:rPr>
                <w:b/>
                <w:bCs/>
                <w:spacing w:val="-4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امتیاز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کامل</w:t>
            </w:r>
            <w:r>
              <w:rPr>
                <w:b/>
                <w:bCs/>
                <w:spacing w:val="-5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</w:rPr>
              <w:t>(8)</w:t>
            </w:r>
            <w:r>
              <w:rPr>
                <w:b/>
                <w:bCs/>
                <w:spacing w:val="-5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5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غی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ر</w:t>
            </w:r>
          </w:p>
          <w:p>
            <w:pPr>
              <w:pStyle w:val="TableParagraph"/>
              <w:bidi/>
              <w:spacing w:before="95"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9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امتیازی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آیتم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تعلق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نمی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گیرد</w:t>
            </w:r>
            <w:r>
              <w:rPr>
                <w:b/>
                <w:bCs/>
                <w:w w:val="79"/>
                <w:sz w:val="22"/>
                <w:szCs w:val="22"/>
              </w:rPr>
              <w:t>).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هر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مورد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</w:rPr>
              <w:t>1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امتیاز</w:t>
            </w:r>
            <w:r>
              <w:rPr>
                <w:b/>
                <w:bCs/>
                <w:spacing w:val="-1"/>
                <w:w w:val="7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</w:p>
        </w:tc>
      </w:tr>
      <w:tr>
        <w:trPr>
          <w:trHeight w:val="610" w:hRule="exact"/>
        </w:trPr>
        <w:tc>
          <w:tcPr>
            <w:tcW w:w="1356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9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29" w:type="dxa"/>
            <w:gridSpan w:val="9"/>
            <w:vMerge w:val="restart"/>
            <w:tcBorders>
              <w:right w:val="nil"/>
            </w:tcBorders>
          </w:tcPr>
          <w:p>
            <w:pPr>
              <w:pStyle w:val="TableParagraph"/>
              <w:bidi/>
              <w:spacing w:line="331" w:lineRule="auto" w:before="84"/>
              <w:ind w:right="218" w:left="117" w:hanging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5"/>
                <w:sz w:val="22"/>
                <w:szCs w:val="22"/>
                <w:rtl/>
              </w:rPr>
              <w:t>توانایی</w:t>
            </w:r>
            <w:r>
              <w:rPr>
                <w:b/>
                <w:bCs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تفسیر،</w:t>
            </w:r>
            <w:r>
              <w:rPr>
                <w:b/>
                <w:bCs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توضیح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تشریح</w:t>
            </w:r>
            <w:r>
              <w:rPr>
                <w:b/>
                <w:bCs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تحلیل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2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2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طریق</w:t>
            </w:r>
            <w:r>
              <w:rPr>
                <w:b/>
                <w:bCs/>
                <w:spacing w:val="2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2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سیب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توسط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مسئولین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مراکز</w:t>
            </w:r>
            <w:r>
              <w:rPr>
                <w:b/>
                <w:bCs/>
                <w:w w:val="80"/>
                <w:sz w:val="22"/>
                <w:szCs w:val="22"/>
              </w:rPr>
              <w:t>/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پایگاهها به صورت فصلی در مقایسه با زمان مشابه در سال قبل و یا فصول قبل در سال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جاری جهت مراجعین به پزشک، دندانپزشک، و مراقب سلام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line="253" w:lineRule="exact"/>
              <w:ind w:right="0" w:left="16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7"/>
                <w:sz w:val="22"/>
                <w:szCs w:val="22"/>
                <w:rtl/>
              </w:rPr>
              <w:t>ارائه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مستندات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فعالیتها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جهت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بهبود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ارائه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خدمت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لزو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</w:t>
            </w:r>
          </w:p>
        </w:tc>
        <w:tc>
          <w:tcPr>
            <w:tcW w:w="345" w:type="dxa"/>
            <w:gridSpan w:val="2"/>
            <w:vMerge w:val="restart"/>
            <w:tcBorders>
              <w:left w:val="nil"/>
            </w:tcBorders>
          </w:tcPr>
          <w:p>
            <w:pPr>
              <w:pStyle w:val="TableParagraph"/>
              <w:spacing w:before="69"/>
              <w:ind w:left="118"/>
              <w:jc w:val="left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</w:t>
            </w: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8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18"/>
              <w:jc w:val="left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</w:t>
            </w:r>
          </w:p>
        </w:tc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7"/>
                <w:sz w:val="22"/>
                <w:szCs w:val="22"/>
                <w:rtl/>
              </w:rPr>
              <w:t>تحلی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ل</w:t>
            </w:r>
          </w:p>
        </w:tc>
      </w:tr>
      <w:tr>
        <w:trPr>
          <w:trHeight w:val="348" w:hRule="exact"/>
        </w:trPr>
        <w:tc>
          <w:tcPr>
            <w:tcW w:w="135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29" w:type="dxa"/>
            <w:gridSpan w:val="9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before="2"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4"/>
                <w:sz w:val="22"/>
                <w:szCs w:val="22"/>
                <w:rtl/>
              </w:rPr>
              <w:t>آما</w:t>
            </w:r>
            <w:r>
              <w:rPr>
                <w:b/>
                <w:bCs/>
                <w:w w:val="104"/>
                <w:sz w:val="22"/>
                <w:szCs w:val="22"/>
                <w:rtl/>
              </w:rPr>
              <w:t>ر</w:t>
            </w:r>
          </w:p>
        </w:tc>
      </w:tr>
      <w:tr>
        <w:trPr>
          <w:trHeight w:val="572" w:hRule="exact"/>
        </w:trPr>
        <w:tc>
          <w:tcPr>
            <w:tcW w:w="1356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>
            <w:pPr>
              <w:pStyle w:val="TableParagraph"/>
              <w:spacing w:before="208"/>
              <w:ind w:left="19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129" w:type="dxa"/>
            <w:gridSpan w:val="9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bidi/>
              <w:spacing w:before="2"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7"/>
                <w:sz w:val="22"/>
                <w:szCs w:val="22"/>
                <w:rtl/>
              </w:rPr>
              <w:t>مراجعی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ن</w:t>
            </w:r>
          </w:p>
        </w:tc>
      </w:tr>
      <w:tr>
        <w:trPr>
          <w:trHeight w:val="2450" w:hRule="exact"/>
        </w:trPr>
        <w:tc>
          <w:tcPr>
            <w:tcW w:w="11098" w:type="dxa"/>
            <w:gridSpan w:val="14"/>
          </w:tcPr>
          <w:p>
            <w:pPr>
              <w:pStyle w:val="TableParagraph"/>
              <w:bidi/>
              <w:spacing w:before="21"/>
              <w:ind w:right="0" w:left="10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10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31" w:lineRule="auto" w:before="95"/>
              <w:ind w:right="103" w:left="101" w:firstLine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</w:rPr>
              <w:t>-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 این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آیتم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w w:val="83"/>
                <w:sz w:val="22"/>
                <w:szCs w:val="22"/>
              </w:rPr>
              <w:t>/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پایگاه طبق گزارش گیری از سامانه سیب</w:t>
            </w:r>
            <w:r>
              <w:rPr>
                <w:b/>
                <w:bCs/>
                <w:spacing w:val="5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مراجعین فصلی را در سال جاری احصا کرده و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با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موارد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مشابه در سال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قبل و یا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فصول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قبل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سال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جاری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مقایسه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روند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افزایش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کاهش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w w:val="81"/>
                <w:sz w:val="22"/>
                <w:szCs w:val="22"/>
              </w:rPr>
              <w:t>10)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درصد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افزایش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یاکاهش</w:t>
            </w:r>
            <w:r>
              <w:rPr>
                <w:b/>
                <w:bCs/>
                <w:w w:val="81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تحلیل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کند</w:t>
            </w:r>
            <w:r>
              <w:rPr>
                <w:b/>
                <w:bCs/>
                <w:w w:val="81"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</w:rPr>
              <w:t>)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طور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کتبی</w:t>
            </w:r>
            <w:r>
              <w:rPr>
                <w:b/>
                <w:bCs/>
                <w:w w:val="81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تحلیل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منطقی و درست و مستند در خصوص پزشک،دندانپزشک و مراقب سلامت </w:t>
            </w:r>
            <w:r>
              <w:rPr>
                <w:b/>
                <w:bCs/>
                <w:w w:val="83"/>
                <w:sz w:val="22"/>
                <w:szCs w:val="22"/>
              </w:rPr>
              <w:t>5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امتیاز کسب می گردد در غیر این صورت با توجه به نوع تحلیل از سوی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مسئول و توجیه کردن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فرد بازدید کننده امتیاز پخش خواهد شد</w:t>
            </w:r>
            <w:r>
              <w:rPr>
                <w:b/>
                <w:bCs/>
                <w:w w:val="84"/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line="251" w:lineRule="exact"/>
              <w:ind w:right="0" w:left="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  <w:rtl/>
              </w:rPr>
              <w:t>ب</w:t>
            </w:r>
            <w:r>
              <w:rPr>
                <w:b/>
                <w:bCs/>
                <w:w w:val="81"/>
                <w:sz w:val="22"/>
                <w:szCs w:val="22"/>
              </w:rPr>
              <w:t>-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مواردی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که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تحلیل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مذکور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ده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درصد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یا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بیشتر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تغییر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منفی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دارد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مسئول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w w:val="81"/>
                <w:sz w:val="22"/>
                <w:szCs w:val="22"/>
              </w:rPr>
              <w:t>/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پایگاه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بایست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که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مستندات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فعالیتها</w:t>
            </w:r>
            <w:r>
              <w:rPr>
                <w:b/>
                <w:bCs/>
                <w:spacing w:val="-4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2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جهت</w:t>
            </w:r>
            <w:r>
              <w:rPr>
                <w:b/>
                <w:bCs/>
                <w:spacing w:val="-1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بهبود</w:t>
            </w:r>
            <w:r>
              <w:rPr>
                <w:b/>
                <w:bCs/>
                <w:spacing w:val="-3"/>
                <w:w w:val="8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ارائ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ه</w:t>
            </w:r>
          </w:p>
          <w:p>
            <w:pPr>
              <w:pStyle w:val="TableParagraph"/>
              <w:bidi/>
              <w:spacing w:before="98"/>
              <w:ind w:right="0" w:left="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  <w:rtl/>
              </w:rPr>
              <w:t>خدمت</w:t>
            </w:r>
            <w:r>
              <w:rPr>
                <w:b/>
                <w:bCs/>
                <w:w w:val="85"/>
                <w:sz w:val="22"/>
                <w:szCs w:val="22"/>
              </w:rPr>
              <w:t>)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مثلا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تکمیل</w:t>
            </w:r>
            <w:r>
              <w:rPr>
                <w:b/>
                <w:bCs/>
                <w:spacing w:val="-7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فرم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مداخله</w:t>
            </w:r>
            <w:r>
              <w:rPr>
                <w:b/>
                <w:bCs/>
                <w:w w:val="85"/>
                <w:sz w:val="22"/>
                <w:szCs w:val="22"/>
              </w:rPr>
              <w:t>(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7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ارائه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نماید</w:t>
            </w:r>
            <w:r>
              <w:rPr>
                <w:b/>
                <w:bCs/>
                <w:w w:val="85"/>
                <w:sz w:val="22"/>
                <w:szCs w:val="22"/>
              </w:rPr>
              <w:t>.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که</w:t>
            </w:r>
            <w:r>
              <w:rPr>
                <w:b/>
                <w:bCs/>
                <w:spacing w:val="-8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9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</w:rPr>
              <w:t>5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امتیازمربوطه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7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کسب</w:t>
            </w:r>
            <w:r>
              <w:rPr>
                <w:b/>
                <w:bCs/>
                <w:spacing w:val="-6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pacing w:val="-7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نماید</w:t>
            </w:r>
            <w:r>
              <w:rPr>
                <w:b/>
                <w:bCs/>
                <w:w w:val="85"/>
                <w:sz w:val="22"/>
                <w:szCs w:val="22"/>
              </w:rPr>
              <w:t>.</w:t>
            </w:r>
          </w:p>
        </w:tc>
      </w:tr>
      <w:tr>
        <w:trPr>
          <w:trHeight w:val="425" w:hRule="exact"/>
        </w:trPr>
        <w:tc>
          <w:tcPr>
            <w:tcW w:w="135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  <w:tcBorders>
              <w:bottom w:val="nil"/>
            </w:tcBorders>
          </w:tcPr>
          <w:p>
            <w:pPr>
              <w:pStyle w:val="TableParagraph"/>
              <w:spacing w:before="22"/>
              <w:ind w:left="19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75"/>
                <w:sz w:val="24"/>
              </w:rPr>
              <w:t>10</w:t>
            </w:r>
          </w:p>
        </w:tc>
        <w:tc>
          <w:tcPr>
            <w:tcW w:w="7129" w:type="dxa"/>
            <w:gridSpan w:val="9"/>
            <w:tcBorders>
              <w:bottom w:val="nil"/>
              <w:right w:val="nil"/>
            </w:tcBorders>
          </w:tcPr>
          <w:p>
            <w:pPr>
              <w:pStyle w:val="TableParagraph"/>
              <w:bidi/>
              <w:spacing w:before="22"/>
              <w:ind w:right="0" w:left="12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پزشک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که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دارای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شماره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قبض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پذیرش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بوده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اند</w:t>
            </w:r>
            <w:r>
              <w:rPr>
                <w:b/>
                <w:bCs/>
                <w:spacing w:val="-1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کرده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؟</w:t>
            </w:r>
          </w:p>
        </w:tc>
        <w:tc>
          <w:tcPr>
            <w:tcW w:w="345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before="7"/>
              <w:ind w:left="118"/>
              <w:jc w:val="left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</w:t>
            </w:r>
          </w:p>
        </w:tc>
        <w:tc>
          <w:tcPr>
            <w:tcW w:w="965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0" w:hRule="exact"/>
        </w:trPr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29" w:type="dxa"/>
            <w:gridSpan w:val="9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2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دندانپزشک</w:t>
            </w:r>
            <w:r>
              <w:rPr>
                <w:b/>
                <w:bCs/>
                <w:spacing w:val="-1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مراجعینی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که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دارای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شماره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قبض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پذیرش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بوده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اند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4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2"/>
                <w:w w:val="8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کرد</w:t>
            </w:r>
            <w:r>
              <w:rPr>
                <w:b/>
                <w:bCs/>
                <w:w w:val="82"/>
                <w:sz w:val="22"/>
                <w:szCs w:val="22"/>
                <w:rtl/>
              </w:rPr>
              <w:t>ه</w:t>
            </w:r>
          </w:p>
        </w:tc>
        <w:tc>
          <w:tcPr>
            <w:tcW w:w="345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246"/>
              <w:ind w:left="118"/>
              <w:jc w:val="left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</w:t>
            </w:r>
          </w:p>
        </w:tc>
        <w:tc>
          <w:tcPr>
            <w:tcW w:w="965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before="28"/>
              <w:ind w:right="0" w:left="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پذیرش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و</w:t>
            </w:r>
          </w:p>
        </w:tc>
      </w:tr>
      <w:tr>
        <w:trPr>
          <w:trHeight w:val="191" w:hRule="exact"/>
        </w:trPr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75"/>
                <w:sz w:val="24"/>
              </w:rPr>
              <w:t>10</w:t>
            </w:r>
          </w:p>
        </w:tc>
        <w:tc>
          <w:tcPr>
            <w:tcW w:w="7129" w:type="dxa"/>
            <w:gridSpan w:val="9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before="8"/>
              <w:ind w:right="0" w:left="10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ثب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ت</w:t>
            </w:r>
          </w:p>
        </w:tc>
      </w:tr>
      <w:tr>
        <w:trPr>
          <w:trHeight w:val="167" w:hRule="exact"/>
        </w:trPr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9" w:type="dxa"/>
            <w:gridSpan w:val="9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bidi/>
              <w:spacing w:before="2"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2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92"/>
                <w:sz w:val="22"/>
                <w:szCs w:val="22"/>
                <w:rtl/>
              </w:rPr>
              <w:t>؟</w:t>
            </w:r>
          </w:p>
        </w:tc>
        <w:tc>
          <w:tcPr>
            <w:tcW w:w="345" w:type="dxa"/>
            <w:gridSpan w:val="2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8" w:hRule="exact"/>
        </w:trPr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29" w:type="dxa"/>
            <w:gridSpan w:val="9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>
            <w:pPr>
              <w:pStyle w:val="TableParagraph"/>
              <w:bidi/>
              <w:spacing w:line="250" w:lineRule="exact"/>
              <w:ind w:right="0" w:left="10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7"/>
                <w:sz w:val="22"/>
                <w:szCs w:val="22"/>
                <w:rtl/>
              </w:rPr>
              <w:t>اطلاعا</w:t>
            </w:r>
            <w:r>
              <w:rPr>
                <w:b/>
                <w:bCs/>
                <w:w w:val="97"/>
                <w:sz w:val="22"/>
                <w:szCs w:val="22"/>
                <w:rtl/>
              </w:rPr>
              <w:t>ت</w:t>
            </w:r>
          </w:p>
        </w:tc>
      </w:tr>
      <w:tr>
        <w:trPr>
          <w:trHeight w:val="3876" w:hRule="exact"/>
        </w:trPr>
        <w:tc>
          <w:tcPr>
            <w:tcW w:w="11098" w:type="dxa"/>
            <w:gridSpan w:val="14"/>
          </w:tcPr>
          <w:p>
            <w:pPr>
              <w:pStyle w:val="TableParagraph"/>
              <w:bidi/>
              <w:spacing w:before="22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راهنما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معیارهای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سنجش</w:t>
            </w:r>
            <w:r>
              <w:rPr>
                <w:b/>
                <w:bCs/>
                <w:w w:val="88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line="326" w:lineRule="auto" w:before="99"/>
              <w:ind w:right="314" w:left="99" w:hanging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3"/>
                <w:sz w:val="22"/>
                <w:szCs w:val="22"/>
              </w:rPr>
              <w:t>-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خصوص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قبوض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پزشک</w:t>
            </w:r>
            <w:r>
              <w:rPr>
                <w:b/>
                <w:bCs/>
                <w:spacing w:val="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تاریخ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بررسی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رندوم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انتخاب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پزشک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مرکز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بایست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ظرف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مدت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</w:rPr>
              <w:t>15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روز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آن</w:t>
            </w:r>
            <w:r>
              <w:rPr>
                <w:b/>
                <w:bCs/>
                <w:spacing w:val="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تاریخ،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سامانه سیب ثبت کرده باشند</w:t>
            </w:r>
            <w:r>
              <w:rPr>
                <w:b/>
                <w:bCs/>
                <w:w w:val="85"/>
                <w:sz w:val="22"/>
                <w:szCs w:val="22"/>
              </w:rPr>
              <w:t>.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 صورت همخوانی تمام موارد </w:t>
            </w:r>
            <w:r>
              <w:rPr>
                <w:b/>
                <w:bCs/>
                <w:w w:val="85"/>
                <w:sz w:val="22"/>
                <w:szCs w:val="22"/>
              </w:rPr>
              <w:t>10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 امتیاز به پزشک درج می گردد ، در صورت عدم همخوانی به صورت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درصدی امتیاز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پخش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شود</w:t>
            </w:r>
            <w:r>
              <w:rPr>
                <w:b/>
                <w:bCs/>
                <w:w w:val="81"/>
                <w:sz w:val="22"/>
                <w:szCs w:val="22"/>
              </w:rPr>
              <w:t>.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به این صورت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که در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عدم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ثبت کمتر از </w:t>
            </w:r>
            <w:r>
              <w:rPr>
                <w:b/>
                <w:bCs/>
                <w:w w:val="81"/>
                <w:sz w:val="22"/>
                <w:szCs w:val="22"/>
              </w:rPr>
              <w:t>50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درصد مراجعین امتیاز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صفر،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بین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</w:rPr>
              <w:t>50-60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درصد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مراجعین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امتیاز </w:t>
            </w:r>
            <w:r>
              <w:rPr>
                <w:b/>
                <w:bCs/>
                <w:w w:val="81"/>
                <w:sz w:val="22"/>
                <w:szCs w:val="22"/>
              </w:rPr>
              <w:t>6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،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ثبت </w:t>
            </w:r>
            <w:r>
              <w:rPr>
                <w:b/>
                <w:bCs/>
                <w:w w:val="81"/>
                <w:sz w:val="22"/>
                <w:szCs w:val="22"/>
              </w:rPr>
              <w:t>70-80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درصد مراجعین امتیاز </w:t>
            </w:r>
            <w:r>
              <w:rPr>
                <w:b/>
                <w:bCs/>
                <w:w w:val="83"/>
                <w:sz w:val="22"/>
                <w:szCs w:val="22"/>
              </w:rPr>
              <w:t>7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، </w:t>
            </w:r>
            <w:r>
              <w:rPr>
                <w:b/>
                <w:bCs/>
                <w:w w:val="83"/>
                <w:sz w:val="22"/>
                <w:szCs w:val="22"/>
              </w:rPr>
              <w:t>80-90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درصد مراجعین امتیاز </w:t>
            </w:r>
            <w:r>
              <w:rPr>
                <w:b/>
                <w:bCs/>
                <w:w w:val="83"/>
                <w:sz w:val="22"/>
                <w:szCs w:val="22"/>
              </w:rPr>
              <w:t>8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، از </w:t>
            </w:r>
            <w:r>
              <w:rPr>
                <w:b/>
                <w:bCs/>
                <w:w w:val="83"/>
                <w:sz w:val="22"/>
                <w:szCs w:val="22"/>
              </w:rPr>
              <w:t>80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درصد تا ثبت کامل امتیاز </w:t>
            </w:r>
            <w:r>
              <w:rPr>
                <w:b/>
                <w:bCs/>
                <w:w w:val="83"/>
                <w:sz w:val="22"/>
                <w:szCs w:val="22"/>
              </w:rPr>
              <w:t>9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را کسب خواهد نمود</w:t>
            </w:r>
            <w:r>
              <w:rPr>
                <w:b/>
                <w:bCs/>
                <w:w w:val="83"/>
                <w:sz w:val="22"/>
                <w:szCs w:val="22"/>
              </w:rPr>
              <w:t>).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 شایان ذکر است انتخاب تاریخ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یک روز در ماه باید لا اقل </w:t>
            </w:r>
            <w:r>
              <w:rPr>
                <w:b/>
                <w:bCs/>
                <w:w w:val="81"/>
                <w:sz w:val="22"/>
                <w:szCs w:val="22"/>
              </w:rPr>
              <w:t>15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روز قبل از تاریخ بازدید باشد</w:t>
            </w:r>
            <w:r>
              <w:rPr>
                <w:b/>
                <w:bCs/>
                <w:w w:val="81"/>
                <w:sz w:val="22"/>
                <w:szCs w:val="22"/>
              </w:rPr>
              <w:t>.</w:t>
            </w:r>
            <w:r>
              <w:rPr>
                <w:b/>
                <w:bCs/>
                <w:w w:val="81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26" w:lineRule="auto" w:before="4"/>
              <w:ind w:right="184" w:left="97" w:firstLine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3"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خصوص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قبوض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دندانپزشک</w:t>
            </w:r>
            <w:r>
              <w:rPr>
                <w:b/>
                <w:bCs/>
                <w:spacing w:val="-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تاریخ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بررسی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به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رندوم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انتخاب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دندانپزشک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می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بایست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ظرف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مدت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</w:rPr>
              <w:t>15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روز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آن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تاریخ،مراجعین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را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در</w:t>
            </w:r>
            <w:r>
              <w:rPr>
                <w:rFonts w:ascii="Calibri" w:cs="Calibri"/>
                <w:b/>
                <w:bCs/>
                <w:w w:val="8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سیب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کرده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باشند</w:t>
            </w:r>
            <w:r>
              <w:rPr>
                <w:b/>
                <w:bCs/>
                <w:w w:val="86"/>
                <w:sz w:val="22"/>
                <w:szCs w:val="22"/>
              </w:rPr>
              <w:t>.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 در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همخوانی تمام</w:t>
            </w:r>
            <w:r>
              <w:rPr>
                <w:b/>
                <w:bCs/>
                <w:spacing w:val="-4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موارد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</w:rPr>
              <w:t>10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 امتیاز</w:t>
            </w:r>
            <w:r>
              <w:rPr>
                <w:b/>
                <w:bCs/>
                <w:spacing w:val="-4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برای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دندانپزشک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درج می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گردد ،</w:t>
            </w:r>
            <w:r>
              <w:rPr>
                <w:b/>
                <w:bCs/>
                <w:spacing w:val="-5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عدم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همخوانی به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5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درصدی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امتیاز پخش می شود</w:t>
            </w:r>
            <w:r>
              <w:rPr>
                <w:b/>
                <w:bCs/>
                <w:w w:val="81"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به این صورت که در صورت عدم ثبت کمتر از </w:t>
            </w:r>
            <w:r>
              <w:rPr>
                <w:b/>
                <w:bCs/>
                <w:w w:val="81"/>
                <w:sz w:val="22"/>
                <w:szCs w:val="22"/>
              </w:rPr>
              <w:t>50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درصد مراجعین امتیاز صفر، ثبت بین </w:t>
            </w:r>
            <w:r>
              <w:rPr>
                <w:b/>
                <w:bCs/>
                <w:w w:val="81"/>
                <w:sz w:val="22"/>
                <w:szCs w:val="22"/>
              </w:rPr>
              <w:t>50-60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درصد مراجعین امتیاز </w:t>
            </w:r>
            <w:r>
              <w:rPr>
                <w:b/>
                <w:bCs/>
                <w:w w:val="81"/>
                <w:sz w:val="22"/>
                <w:szCs w:val="22"/>
              </w:rPr>
              <w:t>6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، ثبت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</w:rPr>
              <w:t>80-70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درصد مراجعین امتیاز </w:t>
            </w:r>
            <w:r>
              <w:rPr>
                <w:b/>
                <w:bCs/>
                <w:w w:val="84"/>
                <w:sz w:val="22"/>
                <w:szCs w:val="22"/>
              </w:rPr>
              <w:t>7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، </w:t>
            </w:r>
            <w:r>
              <w:rPr>
                <w:b/>
                <w:bCs/>
                <w:w w:val="84"/>
                <w:sz w:val="22"/>
                <w:szCs w:val="22"/>
              </w:rPr>
              <w:t>80-90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درصد مراجعین امتیاز </w:t>
            </w:r>
            <w:r>
              <w:rPr>
                <w:b/>
                <w:bCs/>
                <w:w w:val="84"/>
                <w:sz w:val="22"/>
                <w:szCs w:val="22"/>
              </w:rPr>
              <w:t>8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، از </w:t>
            </w:r>
            <w:r>
              <w:rPr>
                <w:b/>
                <w:bCs/>
                <w:w w:val="84"/>
                <w:sz w:val="22"/>
                <w:szCs w:val="22"/>
              </w:rPr>
              <w:t>80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درصد تا ثبت کامل امتیاز </w:t>
            </w:r>
            <w:r>
              <w:rPr>
                <w:b/>
                <w:bCs/>
                <w:w w:val="84"/>
                <w:sz w:val="22"/>
                <w:szCs w:val="22"/>
              </w:rPr>
              <w:t>9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 را کسب خواهد نمود</w:t>
            </w:r>
            <w:r>
              <w:rPr>
                <w:b/>
                <w:bCs/>
                <w:w w:val="84"/>
                <w:sz w:val="22"/>
                <w:szCs w:val="22"/>
              </w:rPr>
              <w:t>).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شایان ذکر است انتخا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ب</w:t>
            </w:r>
          </w:p>
          <w:p>
            <w:pPr>
              <w:pStyle w:val="TableParagraph"/>
              <w:bidi/>
              <w:ind w:right="0" w:left="10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9"/>
                <w:sz w:val="22"/>
                <w:szCs w:val="22"/>
                <w:rtl/>
              </w:rPr>
              <w:t>تاریخ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یک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روز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ماه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باید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لا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اقل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</w:rPr>
              <w:t>15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روز</w:t>
            </w:r>
            <w:r>
              <w:rPr>
                <w:b/>
                <w:bCs/>
                <w:spacing w:val="-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فبل</w:t>
            </w:r>
            <w:r>
              <w:rPr>
                <w:b/>
                <w:bCs/>
                <w:spacing w:val="-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تاریخ</w:t>
            </w:r>
            <w:r>
              <w:rPr>
                <w:b/>
                <w:bCs/>
                <w:spacing w:val="-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بازدید</w:t>
            </w:r>
            <w:r>
              <w:rPr>
                <w:b/>
                <w:bCs/>
                <w:spacing w:val="-1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باشد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  <w:r>
              <w:rPr>
                <w:b/>
                <w:bCs/>
                <w:w w:val="79"/>
                <w:sz w:val="22"/>
                <w:szCs w:val="22"/>
              </w:rPr>
              <w:t>(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  <w:szCs w:val="22"/>
        </w:rPr>
        <w:sectPr>
          <w:type w:val="continuous"/>
          <w:pgSz w:w="11910" w:h="16840"/>
          <w:pgMar w:header="0" w:footer="1053" w:top="420" w:bottom="1240" w:left="283" w:right="283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6"/>
        <w:gridCol w:w="1303"/>
        <w:gridCol w:w="7477"/>
        <w:gridCol w:w="967"/>
      </w:tblGrid>
      <w:tr>
        <w:trPr>
          <w:trHeight w:val="2400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204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24"/>
              <w:ind w:right="0" w:left="15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8736">
                      <wp:simplePos x="0" y="0"/>
                      <wp:positionH relativeFrom="column">
                        <wp:posOffset>3304984</wp:posOffset>
                      </wp:positionH>
                      <wp:positionV relativeFrom="paragraph">
                        <wp:posOffset>330719</wp:posOffset>
                      </wp:positionV>
                      <wp:extent cx="123825" cy="12382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0.234985pt;margin-top:26.040888pt;width:9.75pt;height:9.75pt;mso-position-horizontal-relative:column;mso-position-vertical-relative:paragraph;z-index:-15967744" id="docshapegroup6" coordorigin="5205,521" coordsize="195,195">
                      <v:rect style="position:absolute;left:5212;top:528;width:180;height:180" id="docshape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9248">
                      <wp:simplePos x="0" y="0"/>
                      <wp:positionH relativeFrom="column">
                        <wp:posOffset>3612959</wp:posOffset>
                      </wp:positionH>
                      <wp:positionV relativeFrom="paragraph">
                        <wp:posOffset>1259089</wp:posOffset>
                      </wp:positionV>
                      <wp:extent cx="123825" cy="12382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4.484985pt;margin-top:99.140892pt;width:9.75pt;height:9.75pt;mso-position-horizontal-relative:column;mso-position-vertical-relative:paragraph;z-index:-15967232" id="docshapegroup8" coordorigin="5690,1983" coordsize="195,195">
                      <v:rect style="position:absolute;left:5697;top:1990;width:180;height:180" id="docshape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0272">
                      <wp:simplePos x="0" y="0"/>
                      <wp:positionH relativeFrom="column">
                        <wp:posOffset>3876484</wp:posOffset>
                      </wp:positionH>
                      <wp:positionV relativeFrom="paragraph">
                        <wp:posOffset>523759</wp:posOffset>
                      </wp:positionV>
                      <wp:extent cx="123825" cy="12382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5.234985pt;margin-top:41.240891pt;width:9.75pt;height:9.75pt;mso-position-horizontal-relative:column;mso-position-vertical-relative:paragraph;z-index:-15966208" id="docshapegroup10" coordorigin="6105,825" coordsize="195,195">
                      <v:rect style="position:absolute;left:6112;top:832;width:180;height:180" id="docshape1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1808">
                      <wp:simplePos x="0" y="0"/>
                      <wp:positionH relativeFrom="column">
                        <wp:posOffset>2219134</wp:posOffset>
                      </wp:positionH>
                      <wp:positionV relativeFrom="paragraph">
                        <wp:posOffset>276744</wp:posOffset>
                      </wp:positionV>
                      <wp:extent cx="123825" cy="12382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4.735001pt;margin-top:21.790888pt;width:9.75pt;height:9.75pt;mso-position-horizontal-relative:column;mso-position-vertical-relative:paragraph;z-index:-15964672" id="docshapegroup12" coordorigin="3495,436" coordsize="195,195">
                      <v:rect style="position:absolute;left:3502;top:443;width:180;height:180" id="docshape1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2320">
                      <wp:simplePos x="0" y="0"/>
                      <wp:positionH relativeFrom="column">
                        <wp:posOffset>2209609</wp:posOffset>
                      </wp:positionH>
                      <wp:positionV relativeFrom="paragraph">
                        <wp:posOffset>547254</wp:posOffset>
                      </wp:positionV>
                      <wp:extent cx="123825" cy="12382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3.985001pt;margin-top:43.090889pt;width:9.75pt;height:9.75pt;mso-position-horizontal-relative:column;mso-position-vertical-relative:paragraph;z-index:-15964160" id="docshapegroup14" coordorigin="3480,862" coordsize="195,195">
                      <v:rect style="position:absolute;left:3487;top:869;width:180;height:180" id="docshape1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2832">
                      <wp:simplePos x="0" y="0"/>
                      <wp:positionH relativeFrom="column">
                        <wp:posOffset>3905059</wp:posOffset>
                      </wp:positionH>
                      <wp:positionV relativeFrom="paragraph">
                        <wp:posOffset>792999</wp:posOffset>
                      </wp:positionV>
                      <wp:extent cx="123825" cy="12382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7.484985pt;margin-top:62.440887pt;width:9.75pt;height:9.75pt;mso-position-horizontal-relative:column;mso-position-vertical-relative:paragraph;z-index:-15963648" id="docshapegroup16" coordorigin="6150,1249" coordsize="195,195">
                      <v:rect style="position:absolute;left:6157;top:1256;width:180;height:180" id="docshape1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3344">
                      <wp:simplePos x="0" y="0"/>
                      <wp:positionH relativeFrom="column">
                        <wp:posOffset>2228659</wp:posOffset>
                      </wp:positionH>
                      <wp:positionV relativeFrom="paragraph">
                        <wp:posOffset>1013979</wp:posOffset>
                      </wp:positionV>
                      <wp:extent cx="123825" cy="12382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5.485001pt;margin-top:79.840889pt;width:9.75pt;height:9.75pt;mso-position-horizontal-relative:column;mso-position-vertical-relative:paragraph;z-index:-15963136" id="docshapegroup18" coordorigin="3510,1597" coordsize="195,195">
                      <v:rect style="position:absolute;left:3517;top:1604;width:180;height:180" id="docshape1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3856">
                      <wp:simplePos x="0" y="0"/>
                      <wp:positionH relativeFrom="column">
                        <wp:posOffset>3774884</wp:posOffset>
                      </wp:positionH>
                      <wp:positionV relativeFrom="paragraph">
                        <wp:posOffset>996199</wp:posOffset>
                      </wp:positionV>
                      <wp:extent cx="123825" cy="12382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7.234985pt;margin-top:78.440887pt;width:9.75pt;height:9.75pt;mso-position-horizontal-relative:column;mso-position-vertical-relative:paragraph;z-index:-15962624" id="docshapegroup20" coordorigin="5945,1569" coordsize="195,195">
                      <v:rect style="position:absolute;left:5952;top:1576;width:180;height:180" id="docshape2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4368">
                      <wp:simplePos x="0" y="0"/>
                      <wp:positionH relativeFrom="column">
                        <wp:posOffset>2095309</wp:posOffset>
                      </wp:positionH>
                      <wp:positionV relativeFrom="paragraph">
                        <wp:posOffset>778394</wp:posOffset>
                      </wp:positionV>
                      <wp:extent cx="123825" cy="12382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4.985001pt;margin-top:61.29089pt;width:9.75pt;height:9.75pt;mso-position-horizontal-relative:column;mso-position-vertical-relative:paragraph;z-index:-15962112" id="docshapegroup22" coordorigin="3300,1226" coordsize="195,195">
                      <v:rect style="position:absolute;left:3307;top:1233;width:180;height:180" id="docshape2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5392">
                      <wp:simplePos x="0" y="0"/>
                      <wp:positionH relativeFrom="column">
                        <wp:posOffset>1917509</wp:posOffset>
                      </wp:positionH>
                      <wp:positionV relativeFrom="paragraph">
                        <wp:posOffset>1278139</wp:posOffset>
                      </wp:positionV>
                      <wp:extent cx="123825" cy="12382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0.985001pt;margin-top:100.640892pt;width:9.75pt;height:9.75pt;mso-position-horizontal-relative:column;mso-position-vertical-relative:paragraph;z-index:-15961088" id="docshapegroup24" coordorigin="3020,2013" coordsize="195,195">
                      <v:rect style="position:absolute;left:3027;top:2020;width:180;height:180" id="docshape2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cs="Times New Roman"/>
                <w:b/>
                <w:bCs/>
                <w:color w:val="800080"/>
                <w:w w:val="84"/>
                <w:sz w:val="24"/>
                <w:szCs w:val="24"/>
              </w:rPr>
              <w:t>-</w:t>
            </w:r>
            <w:r>
              <w:rPr>
                <w:b/>
                <w:bCs/>
                <w:spacing w:val="7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آیا</w:t>
            </w:r>
            <w:r>
              <w:rPr>
                <w:b/>
                <w:bCs/>
                <w:spacing w:val="-2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اطلاعات</w:t>
            </w:r>
            <w:r>
              <w:rPr>
                <w:b/>
                <w:bCs/>
                <w:spacing w:val="-5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برد</w:t>
            </w:r>
            <w:r>
              <w:rPr>
                <w:b/>
                <w:bCs/>
                <w:spacing w:val="-5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سرپرست</w:t>
            </w:r>
            <w:r>
              <w:rPr>
                <w:b/>
                <w:bCs/>
                <w:spacing w:val="-6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مرکز</w:t>
            </w:r>
            <w:r>
              <w:rPr>
                <w:b/>
                <w:bCs/>
                <w:spacing w:val="-5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به</w:t>
            </w:r>
            <w:r>
              <w:rPr>
                <w:b/>
                <w:bCs/>
                <w:spacing w:val="-5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روز</w:t>
            </w:r>
            <w:r>
              <w:rPr>
                <w:b/>
                <w:bCs/>
                <w:spacing w:val="-5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6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کامل</w:t>
            </w:r>
            <w:r>
              <w:rPr>
                <w:b/>
                <w:bCs/>
                <w:spacing w:val="-8"/>
                <w:w w:val="8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میباشد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؟</w:t>
            </w:r>
          </w:p>
          <w:p>
            <w:pPr>
              <w:pStyle w:val="TableParagraph"/>
              <w:bidi/>
              <w:spacing w:line="331" w:lineRule="auto" w:before="105"/>
              <w:ind w:right="1085" w:left="93" w:firstLine="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9760">
                      <wp:simplePos x="0" y="0"/>
                      <wp:positionH relativeFrom="column">
                        <wp:posOffset>690689</wp:posOffset>
                      </wp:positionH>
                      <wp:positionV relativeFrom="paragraph">
                        <wp:posOffset>85863</wp:posOffset>
                      </wp:positionV>
                      <wp:extent cx="123825" cy="12382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384998pt;margin-top:6.760871pt;width:9.75pt;height:9.75pt;mso-position-horizontal-relative:column;mso-position-vertical-relative:paragraph;z-index:-15966720" id="docshapegroup26" coordorigin="1088,135" coordsize="195,195">
                      <v:rect style="position:absolute;left:1095;top:142;width:180;height:180" id="docshape2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0784">
                      <wp:simplePos x="0" y="0"/>
                      <wp:positionH relativeFrom="column">
                        <wp:posOffset>504634</wp:posOffset>
                      </wp:positionH>
                      <wp:positionV relativeFrom="paragraph">
                        <wp:posOffset>356373</wp:posOffset>
                      </wp:positionV>
                      <wp:extent cx="123825" cy="12382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.735001pt;margin-top:28.060871pt;width:9.75pt;height:9.75pt;mso-position-horizontal-relative:column;mso-position-vertical-relative:paragraph;z-index:-15965696" id="docshapegroup28" coordorigin="795,561" coordsize="195,195">
                      <v:rect style="position:absolute;left:802;top:568;width:180;height:180" id="docshape2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1296">
                      <wp:simplePos x="0" y="0"/>
                      <wp:positionH relativeFrom="column">
                        <wp:posOffset>637984</wp:posOffset>
                      </wp:positionH>
                      <wp:positionV relativeFrom="paragraph">
                        <wp:posOffset>847863</wp:posOffset>
                      </wp:positionV>
                      <wp:extent cx="123825" cy="12382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235001pt;margin-top:66.760872pt;width:9.75pt;height:9.75pt;mso-position-horizontal-relative:column;mso-position-vertical-relative:paragraph;z-index:-15965184" id="docshapegroup30" coordorigin="1005,1335" coordsize="195,195">
                      <v:rect style="position:absolute;left:1012;top:1342;width:180;height:180" id="docshape3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4880">
                      <wp:simplePos x="0" y="0"/>
                      <wp:positionH relativeFrom="column">
                        <wp:posOffset>752284</wp:posOffset>
                      </wp:positionH>
                      <wp:positionV relativeFrom="paragraph">
                        <wp:posOffset>602118</wp:posOffset>
                      </wp:positionV>
                      <wp:extent cx="123825" cy="12382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23825" cy="123825"/>
                                <a:chExt cx="123825" cy="1238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9.235001pt;margin-top:47.410873pt;width:9.75pt;height:9.75pt;mso-position-horizontal-relative:column;mso-position-vertical-relative:paragraph;z-index:-15961600" id="docshapegroup32" coordorigin="1185,948" coordsize="195,195">
                      <v:rect style="position:absolute;left:1192;top:955;width:180;height:180" id="docshape3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آمار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 اطلاعات جمعیتی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گسترش شبکه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  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سلامت خانواده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جوانی</w:t>
            </w:r>
            <w:r>
              <w:rPr>
                <w:b/>
                <w:bCs/>
                <w:spacing w:val="-1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جمعیت</w:t>
            </w:r>
            <w:r>
              <w:rPr>
                <w:b/>
                <w:bCs/>
                <w:spacing w:val="80"/>
                <w:w w:val="150"/>
                <w:sz w:val="22"/>
                <w:szCs w:val="22"/>
                <w:rtl/>
              </w:rPr>
              <w:t>       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بیماریهای</w:t>
            </w:r>
            <w:r>
              <w:rPr>
                <w:b/>
                <w:bCs/>
                <w:spacing w:val="-4"/>
                <w:w w:val="7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واگیر</w:t>
            </w:r>
            <w:r>
              <w:rPr>
                <w:b/>
                <w:bCs/>
                <w:spacing w:val="80"/>
                <w:w w:val="150"/>
                <w:sz w:val="22"/>
                <w:szCs w:val="22"/>
                <w:rtl/>
              </w:rPr>
              <w:t>     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بیماریهای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 غیر</w:t>
            </w:r>
            <w:r>
              <w:rPr>
                <w:b/>
                <w:bCs/>
                <w:spacing w:val="-2"/>
                <w:w w:val="7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واگیر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سلامت</w:t>
            </w:r>
            <w:r>
              <w:rPr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روان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   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آموزش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بهداشت</w:t>
            </w:r>
            <w:r>
              <w:rPr>
                <w:b/>
                <w:bCs/>
                <w:spacing w:val="77"/>
                <w:w w:val="150"/>
                <w:sz w:val="24"/>
                <w:szCs w:val="24"/>
                <w:rtl/>
              </w:rPr>
              <w:t>    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تغذیه و</w:t>
            </w:r>
            <w:r>
              <w:rPr>
                <w:b/>
                <w:bCs/>
                <w:spacing w:val="-1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دارویی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سلامت</w:t>
            </w:r>
            <w:r>
              <w:rPr>
                <w:b/>
                <w:bCs/>
                <w:spacing w:val="-6"/>
                <w:w w:val="9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مدارس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  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سلامت</w:t>
            </w:r>
            <w:r>
              <w:rPr>
                <w:b/>
                <w:bCs/>
                <w:spacing w:val="-10"/>
                <w:w w:val="9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محیط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 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بهداشت</w:t>
            </w:r>
            <w:r>
              <w:rPr>
                <w:b/>
                <w:bCs/>
                <w:spacing w:val="-3"/>
                <w:w w:val="9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حرفه</w:t>
            </w:r>
            <w:r>
              <w:rPr>
                <w:b/>
                <w:bCs/>
                <w:spacing w:val="-10"/>
                <w:w w:val="9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ای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خطر</w:t>
            </w:r>
            <w:r>
              <w:rPr>
                <w:b/>
                <w:bCs/>
                <w:w w:val="93"/>
                <w:sz w:val="22"/>
                <w:szCs w:val="22"/>
                <w:rtl/>
              </w:rPr>
              <w:t> بلایا</w:t>
            </w:r>
            <w:r>
              <w:rPr>
                <w:b/>
                <w:bCs/>
                <w:spacing w:val="-1"/>
                <w:w w:val="9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3"/>
                <w:w w:val="9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حوادث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سلامت</w:t>
            </w:r>
            <w:r>
              <w:rPr>
                <w:b/>
                <w:bCs/>
                <w:spacing w:val="-3"/>
                <w:w w:val="9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دهان</w:t>
            </w:r>
            <w:r>
              <w:rPr>
                <w:b/>
                <w:bCs/>
                <w:spacing w:val="-1"/>
                <w:w w:val="9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ودندا</w:t>
            </w:r>
            <w:r>
              <w:rPr>
                <w:b/>
                <w:bCs/>
                <w:w w:val="93"/>
                <w:sz w:val="24"/>
                <w:szCs w:val="24"/>
                <w:rtl/>
              </w:rPr>
              <w:t>ن</w:t>
            </w:r>
          </w:p>
        </w:tc>
        <w:tc>
          <w:tcPr>
            <w:tcW w:w="96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01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bidi/>
              <w:spacing w:line="331" w:lineRule="auto"/>
              <w:ind w:right="192" w:left="175" w:firstLine="16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برد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مسئو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line="275" w:lineRule="exact"/>
              <w:ind w:right="0" w:left="27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مرک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ز</w:t>
            </w:r>
          </w:p>
        </w:tc>
      </w:tr>
      <w:tr>
        <w:trPr>
          <w:trHeight w:val="1079" w:hRule="atLeast"/>
        </w:trPr>
        <w:tc>
          <w:tcPr>
            <w:tcW w:w="11103" w:type="dxa"/>
            <w:gridSpan w:val="4"/>
          </w:tcPr>
          <w:p>
            <w:pPr>
              <w:pStyle w:val="TableParagraph"/>
              <w:bidi/>
              <w:spacing w:before="21"/>
              <w:ind w:right="0" w:left="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9"/>
                <w:sz w:val="22"/>
                <w:szCs w:val="22"/>
                <w:rtl/>
              </w:rPr>
              <w:t>راهنما</w:t>
            </w:r>
            <w:r>
              <w:rPr>
                <w:b/>
                <w:bCs/>
                <w:spacing w:val="-10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معیارهای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سنجش</w:t>
            </w:r>
            <w:r>
              <w:rPr>
                <w:b/>
                <w:bCs/>
                <w:w w:val="89"/>
                <w:sz w:val="22"/>
                <w:szCs w:val="22"/>
              </w:rPr>
              <w:t>:</w:t>
            </w:r>
          </w:p>
          <w:p>
            <w:pPr>
              <w:pStyle w:val="TableParagraph"/>
              <w:bidi/>
              <w:spacing w:line="350" w:lineRule="atLeast" w:before="24"/>
              <w:ind w:right="215" w:left="94" w:firstLine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6"/>
                <w:sz w:val="24"/>
                <w:szCs w:val="24"/>
              </w:rPr>
              <w:t>-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طبق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فرمهای ارسالی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از واحدهای ستادی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معاونت و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فرمت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چیدمان اطلاعات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برد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سرپرست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مرکز به روز</w:t>
            </w:r>
            <w:r>
              <w:rPr>
                <w:b/>
                <w:bCs/>
                <w:spacing w:val="-2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رسانی شده باشد</w:t>
            </w:r>
            <w:r>
              <w:rPr>
                <w:b/>
                <w:bCs/>
                <w:w w:val="86"/>
                <w:sz w:val="22"/>
                <w:szCs w:val="22"/>
              </w:rPr>
              <w:t>.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در صورت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به روز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رسانی</w:t>
            </w:r>
            <w:r>
              <w:rPr>
                <w:b/>
                <w:bCs/>
                <w:spacing w:val="-3"/>
                <w:w w:val="8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6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خصوص هر آیتم </w:t>
            </w:r>
            <w:r>
              <w:rPr>
                <w:b/>
                <w:bCs/>
                <w:w w:val="80"/>
                <w:sz w:val="22"/>
                <w:szCs w:val="22"/>
              </w:rPr>
              <w:t>2</w:t>
            </w:r>
            <w:r>
              <w:rPr>
                <w:b/>
                <w:bCs/>
                <w:w w:val="80"/>
                <w:sz w:val="22"/>
                <w:szCs w:val="22"/>
                <w:rtl/>
              </w:rPr>
              <w:t> امتیاز و در غیر این صورت امتیازی تعلق نمی گیرد</w:t>
            </w:r>
            <w:r>
              <w:rPr>
                <w:b/>
                <w:bCs/>
                <w:w w:val="80"/>
                <w:sz w:val="22"/>
                <w:szCs w:val="22"/>
              </w:rPr>
              <w:t>.</w:t>
            </w:r>
          </w:p>
        </w:tc>
      </w:tr>
      <w:tr>
        <w:trPr>
          <w:trHeight w:val="1092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22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2</w:t>
            </w:r>
          </w:p>
          <w:p>
            <w:pPr>
              <w:pStyle w:val="TableParagraph"/>
              <w:spacing w:before="103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2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line="319" w:lineRule="auto" w:before="25"/>
              <w:ind w:right="509" w:left="515" w:hanging="35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/>
                <w:b/>
                <w:bCs/>
                <w:color w:val="800080"/>
                <w:w w:val="89"/>
                <w:sz w:val="24"/>
                <w:szCs w:val="24"/>
              </w:rPr>
              <w:t>-</w:t>
            </w:r>
            <w:r>
              <w:rPr>
                <w:b/>
                <w:bCs/>
                <w:spacing w:val="80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5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دستورالعمل</w:t>
            </w:r>
            <w:r>
              <w:rPr>
                <w:b/>
                <w:bCs/>
                <w:spacing w:val="-5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ها</w:t>
            </w:r>
            <w:r>
              <w:rPr>
                <w:b/>
                <w:bCs/>
                <w:spacing w:val="-5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</w:rPr>
              <w:t>/</w:t>
            </w:r>
            <w:r>
              <w:rPr>
                <w:b/>
                <w:bCs/>
                <w:spacing w:val="-8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مکاتبات</w:t>
            </w:r>
            <w:r>
              <w:rPr>
                <w:b/>
                <w:bCs/>
                <w:spacing w:val="-6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آماری</w:t>
            </w:r>
            <w:r>
              <w:rPr>
                <w:b/>
                <w:bCs/>
                <w:spacing w:val="-2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واحد</w:t>
            </w:r>
            <w:r>
              <w:rPr>
                <w:b/>
                <w:bCs/>
                <w:spacing w:val="-9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5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اتوماسیون</w:t>
            </w:r>
            <w:r>
              <w:rPr>
                <w:b/>
                <w:bCs/>
                <w:spacing w:val="-6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موجود</w:t>
            </w:r>
            <w:r>
              <w:rPr>
                <w:b/>
                <w:bCs/>
                <w:spacing w:val="-5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3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دارای</w:t>
            </w:r>
            <w:r>
              <w:rPr>
                <w:b/>
                <w:bCs/>
                <w:spacing w:val="-6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دسترسی</w:t>
            </w:r>
            <w:r>
              <w:rPr>
                <w:b/>
                <w:bCs/>
                <w:spacing w:val="-4"/>
                <w:w w:val="8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آسان</w:t>
            </w:r>
            <w:r>
              <w:rPr>
                <w:rFonts w:ascii="Times New Roman" w:cs="Times New Roman"/>
                <w:b/>
                <w:bCs/>
                <w:color w:val="800080"/>
                <w:w w:val="8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92"/>
                <w:sz w:val="22"/>
                <w:szCs w:val="22"/>
                <w:rtl/>
              </w:rPr>
              <w:t>؟</w:t>
            </w:r>
          </w:p>
          <w:p>
            <w:pPr>
              <w:pStyle w:val="TableParagraph"/>
              <w:bidi/>
              <w:spacing w:before="17"/>
              <w:ind w:right="0" w:left="15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/>
                <w:b/>
                <w:bCs/>
                <w:color w:val="800080"/>
                <w:w w:val="87"/>
                <w:sz w:val="24"/>
                <w:szCs w:val="24"/>
              </w:rPr>
              <w:t>-</w:t>
            </w:r>
            <w:r>
              <w:rPr>
                <w:b/>
                <w:bCs/>
                <w:spacing w:val="79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آخرین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نمونه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مکاتبه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اتجام</w:t>
            </w:r>
            <w:r>
              <w:rPr>
                <w:b/>
                <w:bCs/>
                <w:spacing w:val="-8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واحد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ستادی</w:t>
            </w:r>
            <w:r>
              <w:rPr>
                <w:b/>
                <w:bCs/>
                <w:spacing w:val="-9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6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اتوماسیون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موجود</w:t>
            </w:r>
            <w:r>
              <w:rPr>
                <w:b/>
                <w:bCs/>
                <w:spacing w:val="-7"/>
                <w:w w:val="8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؟</w:t>
            </w:r>
          </w:p>
        </w:tc>
        <w:tc>
          <w:tcPr>
            <w:tcW w:w="967" w:type="dxa"/>
          </w:tcPr>
          <w:p>
            <w:pPr>
              <w:pStyle w:val="TableParagraph"/>
              <w:spacing w:before="101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bidi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دسترس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ی</w:t>
            </w:r>
          </w:p>
        </w:tc>
      </w:tr>
      <w:tr>
        <w:trPr>
          <w:trHeight w:val="1773" w:hRule="atLeast"/>
        </w:trPr>
        <w:tc>
          <w:tcPr>
            <w:tcW w:w="11103" w:type="dxa"/>
            <w:gridSpan w:val="4"/>
          </w:tcPr>
          <w:p>
            <w:pPr>
              <w:pStyle w:val="TableParagraph"/>
              <w:bidi/>
              <w:spacing w:before="22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راهنما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معیارهای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سنجش</w:t>
            </w:r>
            <w:r>
              <w:rPr>
                <w:b/>
                <w:bCs/>
                <w:w w:val="88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line="331" w:lineRule="auto" w:before="102"/>
              <w:ind w:right="194" w:left="95" w:firstLine="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1"/>
                <w:sz w:val="22"/>
                <w:szCs w:val="22"/>
              </w:rPr>
              <w:t>-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این آیتم با بررسی یک یا دو مکاتبه به صورت تصادفی واحد در شش ماهه </w:t>
            </w:r>
            <w:r>
              <w:rPr>
                <w:b/>
                <w:bCs/>
                <w:w w:val="81"/>
                <w:sz w:val="22"/>
                <w:szCs w:val="22"/>
              </w:rPr>
              <w:t>/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یا یک ساله اخیر کنترل می شود که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مکاتبه مذکور باید در اتوماسیون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مسئول مرکز وجود داشته باشد</w:t>
            </w:r>
            <w:r>
              <w:rPr>
                <w:b/>
                <w:bCs/>
                <w:w w:val="81"/>
                <w:sz w:val="22"/>
                <w:szCs w:val="22"/>
              </w:rPr>
              <w:t>.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در این صورت امتیاز کامل و در غیر این صورت هیچ امتیازی تعلق نمی گیرد</w:t>
            </w:r>
            <w:r>
              <w:rPr>
                <w:b/>
                <w:bCs/>
                <w:w w:val="81"/>
                <w:sz w:val="22"/>
                <w:szCs w:val="22"/>
              </w:rPr>
              <w:t>).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 منظور از دسترسی ایجاد فایلینگ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9"/>
                <w:sz w:val="22"/>
                <w:szCs w:val="22"/>
                <w:rtl/>
              </w:rPr>
              <w:t>مرتب برای نامه های آماری و اطلاعات در اتوماسیون مسئول مرکز است که موجب دسترسی آسان می گردد</w:t>
            </w:r>
            <w:r>
              <w:rPr>
                <w:b/>
                <w:bCs/>
                <w:w w:val="89"/>
                <w:sz w:val="22"/>
                <w:szCs w:val="22"/>
              </w:rPr>
              <w:t>(</w:t>
            </w:r>
            <w:r>
              <w:rPr>
                <w:b/>
                <w:bCs/>
                <w:w w:val="89"/>
                <w:sz w:val="22"/>
                <w:szCs w:val="22"/>
              </w:rPr>
              <w:t>.</w:t>
            </w:r>
          </w:p>
          <w:p>
            <w:pPr>
              <w:pStyle w:val="TableParagraph"/>
              <w:bidi/>
              <w:spacing w:line="252" w:lineRule="exact"/>
              <w:ind w:right="0" w:left="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4"/>
                <w:sz w:val="22"/>
                <w:szCs w:val="22"/>
              </w:rPr>
              <w:t>-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موجود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بودن</w:t>
            </w:r>
            <w:r>
              <w:rPr>
                <w:b/>
                <w:bCs/>
                <w:spacing w:val="-2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آخرین</w:t>
            </w:r>
            <w:r>
              <w:rPr>
                <w:b/>
                <w:bCs/>
                <w:spacing w:val="-7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مکاتبه</w:t>
            </w:r>
            <w:r>
              <w:rPr>
                <w:b/>
                <w:bCs/>
                <w:spacing w:val="-6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انجام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از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واحد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ستادی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اتوماسیون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امتیاز</w:t>
            </w:r>
            <w:r>
              <w:rPr>
                <w:b/>
                <w:bCs/>
                <w:spacing w:val="-6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کامل</w:t>
            </w:r>
            <w:r>
              <w:rPr>
                <w:b/>
                <w:bCs/>
                <w:spacing w:val="-6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غیر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هیچ</w:t>
            </w:r>
            <w:r>
              <w:rPr>
                <w:b/>
                <w:bCs/>
                <w:spacing w:val="-6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امتیازی</w:t>
            </w:r>
            <w:r>
              <w:rPr>
                <w:b/>
                <w:bCs/>
                <w:spacing w:val="-3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تعلق</w:t>
            </w:r>
            <w:r>
              <w:rPr>
                <w:b/>
                <w:bCs/>
                <w:spacing w:val="-5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نمی</w:t>
            </w:r>
            <w:r>
              <w:rPr>
                <w:b/>
                <w:bCs/>
                <w:spacing w:val="-4"/>
                <w:w w:val="8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گیرد</w:t>
            </w:r>
            <w:r>
              <w:rPr>
                <w:b/>
                <w:bCs/>
                <w:w w:val="84"/>
                <w:sz w:val="22"/>
                <w:szCs w:val="22"/>
              </w:rPr>
              <w:t>.</w:t>
            </w:r>
          </w:p>
        </w:tc>
      </w:tr>
      <w:tr>
        <w:trPr>
          <w:trHeight w:val="762" w:hRule="atLeast"/>
        </w:trPr>
        <w:tc>
          <w:tcPr>
            <w:tcW w:w="135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3" w:type="dxa"/>
          </w:tcPr>
          <w:p>
            <w:pPr>
              <w:pStyle w:val="TableParagraph"/>
              <w:spacing w:before="214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75"/>
                <w:sz w:val="24"/>
              </w:rPr>
              <w:t>10</w:t>
            </w:r>
          </w:p>
        </w:tc>
        <w:tc>
          <w:tcPr>
            <w:tcW w:w="7477" w:type="dxa"/>
          </w:tcPr>
          <w:p>
            <w:pPr>
              <w:pStyle w:val="TableParagraph"/>
              <w:bidi/>
              <w:spacing w:before="26"/>
              <w:ind w:right="0" w:left="15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cs="Times New Roman"/>
                <w:b/>
                <w:bCs/>
                <w:color w:val="800080"/>
                <w:w w:val="90"/>
                <w:sz w:val="22"/>
                <w:szCs w:val="22"/>
              </w:rPr>
              <w:t>-</w:t>
            </w:r>
            <w:r>
              <w:rPr>
                <w:b/>
                <w:bCs/>
                <w:spacing w:val="53"/>
                <w:w w:val="150"/>
                <w:sz w:val="22"/>
                <w:szCs w:val="22"/>
                <w:rtl/>
              </w:rPr>
              <w:t> 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آیا</w:t>
            </w:r>
            <w:r>
              <w:rPr>
                <w:b/>
                <w:bCs/>
                <w:spacing w:val="-6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موارد</w:t>
            </w:r>
            <w:r>
              <w:rPr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مرگ</w:t>
            </w:r>
            <w:r>
              <w:rPr>
                <w:b/>
                <w:bCs/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حادث</w:t>
            </w:r>
            <w:r>
              <w:rPr>
                <w:b/>
                <w:bCs/>
                <w:spacing w:val="-7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جمعیت</w:t>
            </w:r>
            <w:r>
              <w:rPr>
                <w:b/>
                <w:bCs/>
                <w:spacing w:val="-7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تحت</w:t>
            </w:r>
            <w:r>
              <w:rPr>
                <w:b/>
                <w:bCs/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پوشش</w:t>
            </w:r>
            <w:r>
              <w:rPr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7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سیب</w:t>
            </w:r>
            <w:r>
              <w:rPr>
                <w:b/>
                <w:bCs/>
                <w:spacing w:val="-9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7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10"/>
                <w:w w:val="9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است</w:t>
            </w:r>
            <w:r>
              <w:rPr>
                <w:b/>
                <w:bCs/>
                <w:w w:val="90"/>
                <w:sz w:val="22"/>
                <w:szCs w:val="22"/>
                <w:rtl/>
              </w:rPr>
              <w:t>؟</w:t>
            </w:r>
          </w:p>
        </w:tc>
        <w:tc>
          <w:tcPr>
            <w:tcW w:w="967" w:type="dxa"/>
          </w:tcPr>
          <w:p>
            <w:pPr>
              <w:pStyle w:val="TableParagraph"/>
              <w:bidi/>
              <w:spacing w:before="24"/>
              <w:ind w:right="0" w:left="2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ثب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3"/>
              <w:ind w:right="0" w:left="2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  <w:rtl/>
              </w:rPr>
              <w:t>مر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گ</w:t>
            </w:r>
          </w:p>
        </w:tc>
      </w:tr>
      <w:tr>
        <w:trPr>
          <w:trHeight w:val="1425" w:hRule="atLeast"/>
        </w:trPr>
        <w:tc>
          <w:tcPr>
            <w:tcW w:w="11103" w:type="dxa"/>
            <w:gridSpan w:val="4"/>
          </w:tcPr>
          <w:p>
            <w:pPr>
              <w:pStyle w:val="TableParagraph"/>
              <w:bidi/>
              <w:spacing w:before="22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  <w:rtl/>
              </w:rPr>
              <w:t>راهنما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معیارهای</w:t>
            </w:r>
            <w:r>
              <w:rPr>
                <w:b/>
                <w:bCs/>
                <w:spacing w:val="-9"/>
                <w:w w:val="8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سنجش</w:t>
            </w:r>
            <w:r>
              <w:rPr>
                <w:b/>
                <w:bCs/>
                <w:w w:val="88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line="331" w:lineRule="auto" w:before="103"/>
              <w:ind w:right="110" w:left="97" w:firstLine="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7"/>
                <w:sz w:val="22"/>
                <w:szCs w:val="22"/>
              </w:rPr>
              <w:t>-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میزان مرگ خام </w:t>
            </w:r>
            <w:r>
              <w:rPr>
                <w:b/>
                <w:bCs/>
                <w:w w:val="87"/>
                <w:sz w:val="22"/>
                <w:szCs w:val="22"/>
              </w:rPr>
              <w:t>5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در</w:t>
            </w:r>
            <w:r>
              <w:rPr>
                <w:b/>
                <w:bCs/>
                <w:w w:val="87"/>
                <w:sz w:val="22"/>
                <w:szCs w:val="22"/>
              </w:rPr>
              <w:t>1000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نفر جمعیت میباشد</w:t>
            </w:r>
            <w:r>
              <w:rPr>
                <w:b/>
                <w:bCs/>
                <w:w w:val="87"/>
                <w:sz w:val="22"/>
                <w:szCs w:val="22"/>
              </w:rPr>
              <w:t>.</w:t>
            </w:r>
            <w:r>
              <w:rPr>
                <w:b/>
                <w:bCs/>
                <w:w w:val="87"/>
                <w:sz w:val="22"/>
                <w:szCs w:val="22"/>
                <w:rtl/>
              </w:rPr>
              <w:t> شاخص مذکور را جهت مرکز بازدید شده محاسبه کرده که می بایست در هر فصل یک چهارم از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مرگهای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حادث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طبق</w:t>
            </w:r>
            <w:r>
              <w:rPr>
                <w:b/>
                <w:bCs/>
                <w:spacing w:val="-1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معیار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مذکور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1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سامانه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سیب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ثبت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شده</w:t>
            </w:r>
            <w:r>
              <w:rPr>
                <w:b/>
                <w:bCs/>
                <w:spacing w:val="-7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باشد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</w:rPr>
              <w:t>.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محقق</w:t>
            </w:r>
            <w:r>
              <w:rPr>
                <w:b/>
                <w:bCs/>
                <w:spacing w:val="-4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بودن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امر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امتیاز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کامل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در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غیر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این</w:t>
            </w:r>
            <w:r>
              <w:rPr>
                <w:b/>
                <w:bCs/>
                <w:spacing w:val="-3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صورت</w:t>
            </w:r>
            <w:r>
              <w:rPr>
                <w:b/>
                <w:bCs/>
                <w:spacing w:val="-2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هیچ</w:t>
            </w:r>
            <w:r>
              <w:rPr>
                <w:b/>
                <w:bCs/>
                <w:spacing w:val="-5"/>
                <w:w w:val="8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امتیاز</w:t>
            </w:r>
            <w:r>
              <w:rPr>
                <w:b/>
                <w:bCs/>
                <w:w w:val="85"/>
                <w:sz w:val="22"/>
                <w:szCs w:val="22"/>
                <w:rtl/>
              </w:rPr>
              <w:t>ی</w:t>
            </w: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تعلق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نمی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گیرد</w:t>
            </w:r>
            <w:r>
              <w:rPr>
                <w:b/>
                <w:bCs/>
                <w:w w:val="74"/>
                <w:sz w:val="22"/>
                <w:szCs w:val="22"/>
              </w:rPr>
              <w:t>.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44"/>
        <w:rPr>
          <w:rFonts w:ascii="Times New Roman"/>
          <w:b w:val="0"/>
        </w:rPr>
      </w:pPr>
    </w:p>
    <w:p>
      <w:pPr>
        <w:pStyle w:val="BodyText"/>
        <w:bidi/>
        <w:spacing w:before="1"/>
        <w:ind w:right="2607" w:left="232" w:firstLine="0"/>
        <w:jc w:val="left"/>
      </w:pPr>
      <w:r>
        <w:rPr>
          <w:w w:val="81"/>
          <w:rtl/>
        </w:rPr>
        <w:t>نام</w:t>
      </w:r>
      <w:r>
        <w:rPr>
          <w:spacing w:val="-2"/>
          <w:w w:val="81"/>
          <w:rtl/>
        </w:rPr>
        <w:t> </w:t>
      </w:r>
      <w:r>
        <w:rPr>
          <w:w w:val="81"/>
          <w:rtl/>
        </w:rPr>
        <w:t>و</w:t>
      </w:r>
      <w:r>
        <w:rPr>
          <w:spacing w:val="-4"/>
          <w:w w:val="81"/>
          <w:rtl/>
        </w:rPr>
        <w:t> </w:t>
      </w:r>
      <w:r>
        <w:rPr>
          <w:w w:val="81"/>
          <w:rtl/>
        </w:rPr>
        <w:t>نام</w:t>
      </w:r>
      <w:r>
        <w:rPr>
          <w:spacing w:val="-4"/>
          <w:w w:val="81"/>
          <w:rtl/>
        </w:rPr>
        <w:t> </w:t>
      </w:r>
      <w:r>
        <w:rPr>
          <w:w w:val="81"/>
          <w:rtl/>
        </w:rPr>
        <w:t>خانوادگی</w:t>
      </w:r>
      <w:r>
        <w:rPr>
          <w:spacing w:val="-4"/>
          <w:w w:val="81"/>
          <w:rtl/>
        </w:rPr>
        <w:t> </w:t>
      </w:r>
      <w:r>
        <w:rPr>
          <w:w w:val="81"/>
          <w:rtl/>
        </w:rPr>
        <w:t>تکمیل</w:t>
      </w:r>
      <w:r>
        <w:rPr>
          <w:spacing w:val="-12"/>
          <w:rtl/>
        </w:rPr>
        <w:t> </w:t>
      </w:r>
      <w:r>
        <w:rPr>
          <w:w w:val="81"/>
          <w:rtl/>
        </w:rPr>
        <w:t>کننده</w:t>
      </w:r>
      <w:r>
        <w:rPr>
          <w:w w:val="81"/>
        </w:rPr>
        <w:t>:</w:t>
      </w:r>
      <w:r>
        <w:rPr>
          <w:spacing w:val="73"/>
          <w:w w:val="150"/>
          <w:rtl/>
        </w:rPr>
        <w:t>                   </w:t>
      </w:r>
      <w:r>
        <w:rPr>
          <w:w w:val="81"/>
          <w:rtl/>
        </w:rPr>
        <w:t>نام</w:t>
      </w:r>
      <w:r>
        <w:rPr>
          <w:spacing w:val="-2"/>
          <w:w w:val="81"/>
          <w:rtl/>
        </w:rPr>
        <w:t> </w:t>
      </w:r>
      <w:r>
        <w:rPr>
          <w:w w:val="81"/>
          <w:rtl/>
        </w:rPr>
        <w:t>و</w:t>
      </w:r>
      <w:r>
        <w:rPr>
          <w:spacing w:val="-5"/>
          <w:w w:val="81"/>
          <w:rtl/>
        </w:rPr>
        <w:t> </w:t>
      </w:r>
      <w:r>
        <w:rPr>
          <w:w w:val="81"/>
          <w:rtl/>
        </w:rPr>
        <w:t>نام</w:t>
      </w:r>
      <w:r>
        <w:rPr>
          <w:spacing w:val="-3"/>
          <w:w w:val="81"/>
          <w:rtl/>
        </w:rPr>
        <w:t> </w:t>
      </w:r>
      <w:r>
        <w:rPr>
          <w:w w:val="81"/>
          <w:rtl/>
        </w:rPr>
        <w:t>خانوادگی</w:t>
      </w:r>
      <w:r>
        <w:rPr>
          <w:spacing w:val="-4"/>
          <w:w w:val="81"/>
          <w:rtl/>
        </w:rPr>
        <w:t> </w:t>
      </w:r>
      <w:r>
        <w:rPr>
          <w:w w:val="81"/>
          <w:rtl/>
        </w:rPr>
        <w:t>بازدید</w:t>
      </w:r>
      <w:r>
        <w:rPr>
          <w:spacing w:val="-2"/>
          <w:w w:val="81"/>
          <w:rtl/>
        </w:rPr>
        <w:t> </w:t>
      </w:r>
      <w:r>
        <w:rPr>
          <w:w w:val="81"/>
          <w:rtl/>
        </w:rPr>
        <w:t>شوند</w:t>
      </w:r>
      <w:r>
        <w:rPr>
          <w:w w:val="81"/>
          <w:rtl/>
        </w:rPr>
        <w:t>ه</w:t>
      </w:r>
    </w:p>
    <w:p>
      <w:pPr>
        <w:pStyle w:val="BodyText"/>
        <w:spacing w:before="103"/>
      </w:pPr>
    </w:p>
    <w:p>
      <w:pPr>
        <w:pStyle w:val="BodyText"/>
        <w:bidi/>
        <w:ind w:right="3361" w:left="988" w:firstLine="0"/>
        <w:jc w:val="left"/>
      </w:pPr>
      <w:r>
        <w:rPr>
          <w:w w:val="75"/>
          <w:rtl/>
        </w:rPr>
        <w:t>امضا</w:t>
      </w:r>
      <w:r>
        <w:rPr>
          <w:w w:val="75"/>
        </w:rPr>
        <w:t>:</w:t>
      </w:r>
      <w:r>
        <w:rPr>
          <w:spacing w:val="76"/>
          <w:w w:val="150"/>
          <w:rtl/>
        </w:rPr>
        <w:t>                                   </w:t>
      </w:r>
      <w:r>
        <w:rPr>
          <w:w w:val="75"/>
          <w:rtl/>
        </w:rPr>
        <w:t>امضا</w:t>
      </w:r>
      <w:r>
        <w:rPr>
          <w:w w:val="75"/>
        </w:rPr>
        <w:t>:</w:t>
      </w:r>
    </w:p>
    <w:sectPr>
      <w:type w:val="continuous"/>
      <w:pgSz w:w="11910" w:h="16840"/>
      <w:pgMar w:header="0" w:footer="1053" w:top="420" w:bottom="124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8224">
              <wp:simplePos x="0" y="0"/>
              <wp:positionH relativeFrom="page">
                <wp:posOffset>3705478</wp:posOffset>
              </wp:positionH>
              <wp:positionV relativeFrom="page">
                <wp:posOffset>9883985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800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80008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800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800080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800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769989pt;margin-top:778.266602pt;width:13pt;height:15.3pt;mso-position-horizontal-relative:page;mso-position-vertical-relative:page;z-index:-1596825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800080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color w:val="800080"/>
                        <w:spacing w:val="-10"/>
                      </w:rPr>
                      <w:instrText> PAGE </w:instrText>
                    </w:r>
                    <w:r>
                      <w:rPr>
                        <w:rFonts w:ascii="Times New Roman"/>
                        <w:color w:val="800080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800080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color w:val="80008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dc:title>گزارش بازديد و پايش فرايندهاي واحد بهبود تغذيه از خانه بهداشت اسکندان   در تاريخ     11 / 2 / 86</dc:title>
  <dcterms:created xsi:type="dcterms:W3CDTF">2025-11-29T09:36:24Z</dcterms:created>
  <dcterms:modified xsi:type="dcterms:W3CDTF">2025-11-29T09:36:24Z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Microsoft® Word 2016</vt:lpwstr>
  </property>
</Properties>
</file>